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right"/>
        <w:rPr>
          <w:rFonts w:hint="eastAsia" w:ascii="仿宋_GB2312"/>
        </w:rPr>
      </w:pPr>
      <w:r>
        <w:rPr>
          <w:rFonts w:hint="eastAsia"/>
        </w:rPr>
        <w:t xml:space="preserve">                                       </w:t>
      </w:r>
      <w:r>
        <w:rPr>
          <w:rFonts w:hint="eastAsia" w:ascii="仿宋_GB2312"/>
        </w:rPr>
        <w:t>ZJKC03-2020-0003</w:t>
      </w:r>
    </w:p>
    <w:tbl>
      <w:tblPr>
        <w:tblStyle w:val="5"/>
        <w:tblpPr w:leftFromText="180" w:rightFromText="180" w:vertAnchor="page" w:horzAnchor="margin" w:tblpY="2041"/>
        <w:tblW w:w="9185" w:type="dxa"/>
        <w:tblInd w:w="0" w:type="dxa"/>
        <w:tblLayout w:type="fixed"/>
        <w:tblCellMar>
          <w:top w:w="0" w:type="dxa"/>
          <w:left w:w="108" w:type="dxa"/>
          <w:bottom w:w="0" w:type="dxa"/>
          <w:right w:w="108" w:type="dxa"/>
        </w:tblCellMar>
      </w:tblPr>
      <w:tblGrid>
        <w:gridCol w:w="7920"/>
        <w:gridCol w:w="1265"/>
      </w:tblGrid>
      <w:tr>
        <w:trPr>
          <w:trHeight w:val="1135" w:hRule="atLeast"/>
        </w:trPr>
        <w:tc>
          <w:tcPr>
            <w:tcW w:w="7920" w:type="dxa"/>
            <w:noWrap w:val="0"/>
            <w:vAlign w:val="center"/>
          </w:tcPr>
          <w:p>
            <w:pPr>
              <w:snapToGrid w:val="0"/>
              <w:spacing w:line="1100" w:lineRule="exact"/>
              <w:jc w:val="distribute"/>
              <w:rPr>
                <w:rFonts w:ascii="方正小标宋简体" w:eastAsia="方正小标宋简体"/>
                <w:spacing w:val="-54"/>
                <w:w w:val="90"/>
              </w:rPr>
            </w:pPr>
            <w:r>
              <w:rPr>
                <w:rFonts w:hint="eastAsia" w:ascii="方正小标宋简体" w:hAnsi="华文细黑" w:eastAsia="方正小标宋简体"/>
                <w:snapToGrid w:val="0"/>
                <w:color w:val="FF0000"/>
                <w:spacing w:val="-54"/>
                <w:w w:val="90"/>
                <w:kern w:val="10"/>
                <w:sz w:val="94"/>
                <w:szCs w:val="94"/>
              </w:rPr>
              <w:t>丽水市经济和信息化局</w:t>
            </w:r>
          </w:p>
        </w:tc>
        <w:tc>
          <w:tcPr>
            <w:tcW w:w="1265" w:type="dxa"/>
            <w:vMerge w:val="restart"/>
            <w:noWrap w:val="0"/>
            <w:vAlign w:val="center"/>
          </w:tcPr>
          <w:p>
            <w:pPr>
              <w:snapToGrid w:val="0"/>
              <w:spacing w:line="1100" w:lineRule="exact"/>
              <w:jc w:val="center"/>
              <w:rPr>
                <w:rFonts w:ascii="方正小标宋简体" w:eastAsia="方正小标宋简体"/>
                <w:w w:val="70"/>
              </w:rPr>
            </w:pPr>
            <w:r>
              <w:rPr>
                <w:rFonts w:hint="eastAsia" w:ascii="方正小标宋简体" w:hAnsi="华文细黑" w:eastAsia="方正小标宋简体"/>
                <w:snapToGrid w:val="0"/>
                <w:color w:val="FF0000"/>
                <w:spacing w:val="-80"/>
                <w:w w:val="70"/>
                <w:kern w:val="10"/>
                <w:sz w:val="94"/>
                <w:szCs w:val="94"/>
              </w:rPr>
              <w:t>文件</w:t>
            </w:r>
          </w:p>
        </w:tc>
      </w:tr>
      <w:tr>
        <w:tblPrEx>
          <w:tblCellMar>
            <w:top w:w="0" w:type="dxa"/>
            <w:left w:w="108" w:type="dxa"/>
            <w:bottom w:w="0" w:type="dxa"/>
            <w:right w:w="108" w:type="dxa"/>
          </w:tblCellMar>
        </w:tblPrEx>
        <w:trPr>
          <w:trHeight w:val="1135" w:hRule="atLeast"/>
        </w:trPr>
        <w:tc>
          <w:tcPr>
            <w:tcW w:w="7920" w:type="dxa"/>
            <w:noWrap w:val="0"/>
            <w:vAlign w:val="center"/>
          </w:tcPr>
          <w:p>
            <w:pPr>
              <w:snapToGrid w:val="0"/>
              <w:spacing w:line="1100" w:lineRule="exact"/>
              <w:jc w:val="distribute"/>
              <w:rPr>
                <w:rFonts w:ascii="方正小标宋简体" w:hAnsi="华文细黑" w:eastAsia="方正小标宋简体"/>
                <w:snapToGrid w:val="0"/>
                <w:color w:val="FF0000"/>
                <w:w w:val="80"/>
                <w:kern w:val="10"/>
                <w:sz w:val="94"/>
                <w:szCs w:val="94"/>
              </w:rPr>
            </w:pPr>
            <w:r>
              <w:rPr>
                <w:rFonts w:hint="eastAsia" w:ascii="方正小标宋简体" w:hAnsi="华文细黑" w:eastAsia="方正小标宋简体"/>
                <w:snapToGrid w:val="0"/>
                <w:color w:val="FF0000"/>
                <w:spacing w:val="-54"/>
                <w:w w:val="80"/>
                <w:kern w:val="10"/>
                <w:sz w:val="96"/>
                <w:szCs w:val="94"/>
              </w:rPr>
              <w:t>丽水市住房和城乡建设局</w:t>
            </w:r>
          </w:p>
        </w:tc>
        <w:tc>
          <w:tcPr>
            <w:tcW w:w="1265" w:type="dxa"/>
            <w:vMerge w:val="continue"/>
            <w:noWrap w:val="0"/>
            <w:vAlign w:val="center"/>
          </w:tcPr>
          <w:p>
            <w:pPr>
              <w:widowControl/>
              <w:jc w:val="left"/>
              <w:rPr>
                <w:rFonts w:ascii="方正小标宋简体" w:eastAsia="方正小标宋简体"/>
                <w:w w:val="70"/>
              </w:rPr>
            </w:pPr>
          </w:p>
        </w:tc>
      </w:tr>
    </w:tbl>
    <w:p>
      <w:pPr>
        <w:snapToGrid w:val="0"/>
        <w:spacing w:line="500" w:lineRule="atLeast"/>
        <w:rPr>
          <w:rFonts w:hint="eastAsia" w:ascii="仿宋_GB2312"/>
          <w:szCs w:val="32"/>
        </w:rPr>
      </w:pPr>
    </w:p>
    <w:p>
      <w:pPr>
        <w:snapToGrid w:val="0"/>
        <w:spacing w:line="560" w:lineRule="atLeast"/>
        <w:ind w:firstLine="158" w:firstLineChars="50"/>
        <w:jc w:val="center"/>
        <w:rPr>
          <w:rFonts w:ascii="楷体" w:hAnsi="楷体" w:eastAsia="楷体"/>
          <w:szCs w:val="32"/>
        </w:rPr>
      </w:pPr>
      <w:r>
        <w:rPr>
          <w:rFonts w:hint="eastAsia" w:ascii="仿宋_GB2312"/>
          <w:szCs w:val="32"/>
        </w:rPr>
        <w:t>丽经信技术〔2020〕58号</w:t>
      </w:r>
    </w:p>
    <w:p>
      <w:pPr>
        <w:tabs>
          <w:tab w:val="center" w:pos="4422"/>
          <w:tab w:val="left" w:pos="6952"/>
        </w:tabs>
        <w:snapToGrid w:val="0"/>
        <w:spacing w:line="560" w:lineRule="atLeast"/>
        <w:jc w:val="left"/>
        <w:rPr>
          <w:rFonts w:hint="eastAsia" w:ascii="仿宋_GB2312"/>
        </w:rPr>
      </w:pPr>
      <w:r>
        <w:rPr>
          <w:rFonts w:ascii="Calibri"/>
          <w:szCs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142875</wp:posOffset>
                </wp:positionV>
                <wp:extent cx="5810250" cy="0"/>
                <wp:effectExtent l="0" t="12700" r="0" b="15875"/>
                <wp:wrapTopAndBottom/>
                <wp:docPr id="1" name="直接连接符 1"/>
                <wp:cNvGraphicFramePr/>
                <a:graphic xmlns:a="http://schemas.openxmlformats.org/drawingml/2006/main">
                  <a:graphicData uri="http://schemas.microsoft.com/office/word/2010/wordprocessingShape">
                    <wps:wsp>
                      <wps:cNvSpPr/>
                      <wps:spPr>
                        <a:xfrm>
                          <a:off x="0" y="0"/>
                          <a:ext cx="581025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11.25pt;height:0pt;width:457.5pt;mso-position-horizontal:center;mso-position-horizontal-relative:margin;mso-wrap-distance-bottom:0pt;mso-wrap-distance-top:0pt;z-index:251659264;mso-width-relative:page;mso-height-relative:page;" coordsize="21600,21600" o:gfxdata="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uVmv90wAAAAYBAAAPAAAAAAAAAAEA&#10;IAAAACIAAABkcnMvZG93bnJldi54bWxQSwECFAAUAAAACACHTuJAB7Ds+dsBAACXAwAADgAAAAAA&#10;AAABACAAAAAiAQAAZHJzL2Uyb0RvYy54bWxQSwUGAAAAAAYABgBZAQAAbwUAAAAA&#10;">
                <v:path arrowok="t"/>
                <v:fill focussize="0,0"/>
                <v:stroke weight="2pt" color="#FF0000"/>
                <v:imagedata o:title=""/>
                <o:lock v:ext="edit"/>
                <w10:wrap type="topAndBottom"/>
              </v:line>
            </w:pict>
          </mc:Fallback>
        </mc:AlternateContent>
      </w:r>
      <w:r>
        <w:rPr>
          <w:rFonts w:hint="eastAsia" w:ascii="仿宋_GB2312"/>
        </w:rPr>
        <w:tab/>
      </w:r>
    </w:p>
    <w:p>
      <w:pPr>
        <w:tabs>
          <w:tab w:val="center" w:pos="4422"/>
          <w:tab w:val="left" w:pos="6952"/>
        </w:tabs>
        <w:snapToGrid w:val="0"/>
        <w:spacing w:after="289" w:afterLines="50" w:line="560" w:lineRule="atLeast"/>
        <w:jc w:val="center"/>
        <w:rPr>
          <w:rFonts w:ascii="仿宋_GB2312"/>
        </w:rPr>
      </w:pPr>
      <w:r>
        <w:rPr>
          <w:rFonts w:hint="eastAsia" w:ascii="方正小标宋简体" w:eastAsia="方正小标宋简体"/>
          <w:sz w:val="44"/>
          <w:szCs w:val="44"/>
        </w:rPr>
        <w:t>丽水市经信局 丽水市建设局关于印发《丽水市企业技术中心管理办法》的通知</w:t>
      </w:r>
    </w:p>
    <w:p>
      <w:pPr>
        <w:spacing w:line="560" w:lineRule="exact"/>
        <w:rPr>
          <w:rFonts w:hint="eastAsia" w:ascii="仿宋_GB2312"/>
          <w:szCs w:val="32"/>
        </w:rPr>
      </w:pPr>
      <w:r>
        <w:rPr>
          <w:rFonts w:hint="eastAsia" w:ascii="仿宋_GB2312"/>
          <w:szCs w:val="32"/>
        </w:rPr>
        <w:t>各县（市、区）经商局、建设局，丽水开发区经贸局、建设局：</w:t>
      </w:r>
    </w:p>
    <w:p>
      <w:pPr>
        <w:spacing w:line="560" w:lineRule="exact"/>
        <w:ind w:firstLine="632" w:firstLineChars="200"/>
        <w:rPr>
          <w:rFonts w:hint="eastAsia" w:ascii="仿宋_GB2312"/>
          <w:szCs w:val="32"/>
        </w:rPr>
      </w:pPr>
      <w:r>
        <w:rPr>
          <w:rFonts w:hint="eastAsia" w:ascii="仿宋_GB2312"/>
          <w:szCs w:val="32"/>
        </w:rPr>
        <w:t>为深入实施创新驱动发展战略，进一步强化企业技术创新主</w:t>
      </w:r>
    </w:p>
    <w:p>
      <w:pPr>
        <w:spacing w:line="560" w:lineRule="exact"/>
        <w:jc w:val="left"/>
        <w:rPr>
          <w:rFonts w:hint="eastAsia" w:ascii="仿宋_GB2312"/>
          <w:szCs w:val="32"/>
        </w:rPr>
      </w:pPr>
      <w:r>
        <w:rPr>
          <w:rFonts w:hint="eastAsia" w:ascii="仿宋_GB2312"/>
          <w:szCs w:val="32"/>
        </w:rPr>
        <w:t>体地位，加强以企业为主体、市场为导向、产学研用相结合的技术创新体系建设，引导和支持企业增强技术创新能力，充分发挥省级企业技术中心在提升企业竞争力中的支撑引领作用，根据《浙江省省级企业技术中心管理办法》（浙经信技术〔2019〕128号）进行了修订，现将新修订的《丽水市企业技术中心管理办法》印发给你们，请认真贯彻执行。</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szCs w:val="32"/>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szCs w:val="32"/>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szCs w:val="32"/>
        </w:rPr>
      </w:pPr>
    </w:p>
    <w:p>
      <w:pPr>
        <w:spacing w:line="560" w:lineRule="exact"/>
        <w:rPr>
          <w:rFonts w:hint="eastAsia" w:ascii="仿宋_GB2312" w:hAnsi="仿宋_GB2312" w:cs="仿宋_GB2312"/>
          <w:szCs w:val="32"/>
        </w:rPr>
      </w:pPr>
      <w:r>
        <w:rPr>
          <w:rFonts w:hint="eastAsia" w:ascii="仿宋_GB2312"/>
          <w:szCs w:val="32"/>
        </w:rPr>
        <w:t>丽水市经济和信息化局              丽水市住房和城乡建设局</w:t>
      </w:r>
    </w:p>
    <w:p>
      <w:pPr>
        <w:spacing w:line="560" w:lineRule="exact"/>
        <w:jc w:val="center"/>
        <w:rPr>
          <w:rFonts w:hint="eastAsia" w:ascii="仿宋_GB2312" w:hAnsi="仿宋_GB2312" w:cs="仿宋_GB2312"/>
          <w:szCs w:val="32"/>
        </w:rPr>
      </w:pPr>
      <w:r>
        <w:rPr>
          <w:rFonts w:hint="eastAsia" w:ascii="仿宋_GB2312" w:hAnsi="仿宋_GB2312" w:cs="仿宋_GB2312"/>
          <w:szCs w:val="32"/>
        </w:rPr>
        <w:t xml:space="preserve">                                  2020年10月9日</w:t>
      </w:r>
    </w:p>
    <w:p>
      <w:pPr>
        <w:spacing w:line="560" w:lineRule="exact"/>
        <w:ind w:firstLine="632" w:firstLineChars="200"/>
        <w:rPr>
          <w:rFonts w:hint="eastAsia" w:ascii="仿宋_GB2312" w:hAnsi="仿宋_GB2312" w:cs="仿宋_GB2312"/>
          <w:szCs w:val="32"/>
        </w:rPr>
      </w:pPr>
      <w:r>
        <w:rPr>
          <w:rFonts w:hint="eastAsia" w:ascii="仿宋_GB2312" w:hAnsi="仿宋_GB2312" w:cs="仿宋_GB2312"/>
          <w:szCs w:val="32"/>
        </w:rPr>
        <w:t>（此件公开发布）</w:t>
      </w:r>
    </w:p>
    <w:p>
      <w:pPr>
        <w:spacing w:after="579" w:afterLines="100" w:line="560" w:lineRule="exact"/>
        <w:jc w:val="center"/>
        <w:rPr>
          <w:rFonts w:ascii="仿宋_GB2312"/>
        </w:rPr>
        <w:sectPr>
          <w:footerReference r:id="rId3" w:type="default"/>
          <w:footerReference r:id="rId4" w:type="even"/>
          <w:pgSz w:w="11906" w:h="16838"/>
          <w:pgMar w:top="1134" w:right="1531" w:bottom="567" w:left="1531" w:header="851" w:footer="964" w:gutter="0"/>
          <w:pgNumType w:fmt="numberInDash"/>
          <w:cols w:space="720" w:num="1"/>
          <w:docGrid w:type="linesAndChars" w:linePitch="579" w:charSpace="-849"/>
        </w:sectPr>
      </w:pPr>
    </w:p>
    <w:p>
      <w:pPr>
        <w:spacing w:line="0" w:lineRule="atLeast"/>
        <w:jc w:val="center"/>
        <w:rPr>
          <w:rFonts w:hint="eastAsia" w:ascii="方正小标宋简体" w:hAnsi="宋体" w:eastAsia="方正小标宋简体" w:cs="方正小标宋简体"/>
          <w:sz w:val="44"/>
          <w:szCs w:val="44"/>
        </w:rPr>
      </w:pPr>
      <w:r>
        <w:rPr>
          <w:rFonts w:hint="eastAsia" w:ascii="方正小标宋简体" w:hAnsi="宋体" w:eastAsia="方正小标宋简体" w:cs="方正小标宋简体"/>
          <w:sz w:val="44"/>
          <w:szCs w:val="44"/>
        </w:rPr>
        <w:t>丽水市企业技术中心管理办法</w:t>
      </w:r>
    </w:p>
    <w:p>
      <w:pPr>
        <w:spacing w:after="120" w:afterLines="50" w:line="560" w:lineRule="exact"/>
        <w:jc w:val="center"/>
        <w:rPr>
          <w:rFonts w:ascii="黑体" w:hAnsi="黑体" w:eastAsia="黑体" w:cs="黑体"/>
          <w:szCs w:val="32"/>
        </w:rPr>
      </w:pPr>
      <w:r>
        <w:rPr>
          <w:rFonts w:hint="eastAsia" w:ascii="黑体" w:hAnsi="黑体" w:eastAsia="黑体" w:cs="黑体"/>
          <w:szCs w:val="32"/>
        </w:rPr>
        <w:t>第一章</w:t>
      </w:r>
      <w:r>
        <w:rPr>
          <w:rFonts w:ascii="黑体" w:hAnsi="黑体" w:eastAsia="黑体" w:cs="黑体"/>
          <w:szCs w:val="32"/>
        </w:rPr>
        <w:t xml:space="preserve">  </w:t>
      </w:r>
      <w:r>
        <w:rPr>
          <w:rFonts w:hint="eastAsia" w:ascii="黑体" w:hAnsi="黑体" w:eastAsia="黑体" w:cs="黑体"/>
          <w:szCs w:val="32"/>
        </w:rPr>
        <w:t>总则</w:t>
      </w:r>
    </w:p>
    <w:p>
      <w:pPr>
        <w:spacing w:line="560" w:lineRule="exact"/>
        <w:ind w:firstLine="640" w:firstLineChars="200"/>
        <w:rPr>
          <w:rFonts w:ascii="仿宋_GB2312"/>
          <w:b/>
          <w:bCs/>
          <w:szCs w:val="32"/>
        </w:rPr>
      </w:pPr>
      <w:r>
        <w:rPr>
          <w:rFonts w:hint="eastAsia" w:ascii="黑体" w:hAnsi="黑体" w:eastAsia="黑体" w:cs="黑体"/>
          <w:szCs w:val="32"/>
        </w:rPr>
        <w:t>第一条</w:t>
      </w:r>
      <w:r>
        <w:rPr>
          <w:rFonts w:hint="eastAsia" w:ascii="仿宋_GB2312"/>
          <w:b/>
          <w:bCs/>
          <w:szCs w:val="32"/>
        </w:rPr>
        <w:t xml:space="preserve"> </w:t>
      </w:r>
      <w:r>
        <w:rPr>
          <w:rFonts w:hint="eastAsia" w:ascii="仿宋_GB2312"/>
          <w:szCs w:val="32"/>
        </w:rPr>
        <w:t xml:space="preserve"> 为深入实施创新驱动发展战略，突出企业技术创新主体地位，规范和加强市级企业技术中心的认定、评价和管理工作，健全完善产业技术创新体系，提升自主创新能力，加快关键核心技术研发和产业化，推进数字经济“一号工程”和制造强市建设，依据《国家企业技术中心认定管理办法》（国家发展改革委 2016 年第34号令）和《浙江省企业技术中心管理办法》（浙经信技术〔2019〕128 号），结合我市实际，制定本办法。</w:t>
      </w:r>
    </w:p>
    <w:p>
      <w:pPr>
        <w:spacing w:line="560" w:lineRule="exact"/>
        <w:ind w:firstLine="640" w:firstLineChars="200"/>
        <w:rPr>
          <w:rFonts w:ascii="仿宋_GB2312"/>
          <w:b/>
          <w:bCs/>
          <w:szCs w:val="32"/>
        </w:rPr>
      </w:pPr>
      <w:r>
        <w:rPr>
          <w:rFonts w:hint="eastAsia" w:ascii="黑体" w:hAnsi="黑体" w:eastAsia="黑体" w:cs="黑体"/>
          <w:szCs w:val="32"/>
        </w:rPr>
        <w:t>第二条</w:t>
      </w:r>
      <w:r>
        <w:rPr>
          <w:rFonts w:hint="eastAsia" w:ascii="仿宋_GB2312"/>
          <w:b/>
          <w:bCs/>
          <w:szCs w:val="32"/>
        </w:rPr>
        <w:t xml:space="preserve">  </w:t>
      </w:r>
      <w:r>
        <w:rPr>
          <w:rFonts w:hint="eastAsia" w:ascii="仿宋_GB2312"/>
          <w:szCs w:val="32"/>
        </w:rPr>
        <w:t>本办法所称企业技术中心，是指企业根据市场需要和可持续发展要求而设立的技术研发与创新机构，负责制定企业技术创新规划、开展关键核心技术和产品研发、创造运用知识产权、建立技术标准体系、引进培养创新人才、构建协同创新网络、提高科技成果产业化、推进技术创新全过程实施。</w:t>
      </w:r>
    </w:p>
    <w:p>
      <w:pPr>
        <w:spacing w:line="560" w:lineRule="exact"/>
        <w:ind w:firstLine="640" w:firstLineChars="200"/>
        <w:rPr>
          <w:rFonts w:ascii="仿宋_GB2312"/>
          <w:szCs w:val="32"/>
        </w:rPr>
      </w:pPr>
      <w:r>
        <w:rPr>
          <w:rFonts w:hint="eastAsia" w:ascii="黑体" w:hAnsi="黑体" w:eastAsia="黑体" w:cs="黑体"/>
          <w:szCs w:val="32"/>
        </w:rPr>
        <w:t>第三条</w:t>
      </w:r>
      <w:r>
        <w:rPr>
          <w:rFonts w:hint="eastAsia" w:ascii="仿宋_GB2312"/>
          <w:b/>
          <w:bCs/>
          <w:szCs w:val="32"/>
        </w:rPr>
        <w:t xml:space="preserve">  </w:t>
      </w:r>
      <w:r>
        <w:rPr>
          <w:rFonts w:hint="eastAsia" w:ascii="仿宋_GB2312"/>
          <w:szCs w:val="32"/>
        </w:rPr>
        <w:t>重点支持新一代信息技术、高端装备、生物医药、新材料、节能环保、关键基础件等产业领域的企业培育建设技术中心，对创新能力强、机制健全、示范作用大、业绩显著、符合条件的企业优先予以认定。鼓励我市特色优势明显的汽摩配、特色机床、节能电机、电器机械、金属新材料、五金制品、橡塑、化工等行业企业建设技术中心，加大人才引育和创新投入，不断提高创新能力。各县（市、区）对成功创建为市级企业技术中心的企业应给予相应政策支持。</w:t>
      </w:r>
    </w:p>
    <w:p>
      <w:pPr>
        <w:spacing w:line="560" w:lineRule="exact"/>
        <w:ind w:firstLine="640" w:firstLineChars="200"/>
        <w:rPr>
          <w:rFonts w:ascii="仿宋_GB2312"/>
          <w:szCs w:val="32"/>
        </w:rPr>
      </w:pPr>
      <w:r>
        <w:rPr>
          <w:rFonts w:hint="eastAsia" w:ascii="黑体" w:hAnsi="黑体" w:eastAsia="黑体" w:cs="黑体"/>
          <w:szCs w:val="32"/>
        </w:rPr>
        <w:t>第四条</w:t>
      </w:r>
      <w:r>
        <w:rPr>
          <w:rFonts w:hint="eastAsia" w:ascii="仿宋_GB2312"/>
          <w:b/>
          <w:bCs/>
          <w:szCs w:val="32"/>
        </w:rPr>
        <w:t xml:space="preserve">  </w:t>
      </w:r>
      <w:r>
        <w:rPr>
          <w:rFonts w:hint="eastAsia" w:ascii="仿宋_GB2312"/>
          <w:szCs w:val="32"/>
        </w:rPr>
        <w:t>市经信局牵头开展市级企业技术中心的认定与运行评价工作。市经信局联合市财政局、丽水市税务局和丽水海关负责指导协调全市制造业和高技术服务业企业技术中心相关工作。市经信局联合市建设局、市财政局、丽水市税务局和丽水海关负责指导协调全市建筑业企业技术中心相关工作。</w:t>
      </w:r>
    </w:p>
    <w:p>
      <w:pPr>
        <w:spacing w:line="560" w:lineRule="exact"/>
        <w:ind w:firstLine="640" w:firstLineChars="200"/>
        <w:rPr>
          <w:rFonts w:ascii="仿宋_GB2312"/>
          <w:szCs w:val="32"/>
        </w:rPr>
      </w:pPr>
      <w:r>
        <w:rPr>
          <w:rFonts w:hint="eastAsia" w:ascii="仿宋_GB2312"/>
          <w:szCs w:val="32"/>
        </w:rPr>
        <w:t>各县（市、区)经信部门和丽水开发区经贸局会同同级管理部门，负责市级企业技术中心的申报、管理等事项。</w:t>
      </w:r>
    </w:p>
    <w:p>
      <w:pPr>
        <w:spacing w:line="560" w:lineRule="exact"/>
        <w:rPr>
          <w:rFonts w:ascii="仿宋_GB2312" w:hAnsi="方正小标宋简体" w:cs="方正小标宋简体"/>
          <w:szCs w:val="32"/>
        </w:rPr>
      </w:pPr>
    </w:p>
    <w:p>
      <w:pPr>
        <w:spacing w:after="120" w:afterLines="50" w:line="560" w:lineRule="exact"/>
        <w:jc w:val="center"/>
        <w:rPr>
          <w:rFonts w:ascii="黑体" w:hAnsi="黑体" w:eastAsia="黑体" w:cs="黑体"/>
          <w:szCs w:val="32"/>
        </w:rPr>
      </w:pPr>
      <w:r>
        <w:rPr>
          <w:rFonts w:hint="eastAsia" w:ascii="黑体" w:hAnsi="黑体" w:eastAsia="黑体" w:cs="黑体"/>
          <w:szCs w:val="32"/>
        </w:rPr>
        <w:t>第二章</w:t>
      </w:r>
      <w:r>
        <w:rPr>
          <w:rFonts w:ascii="黑体" w:hAnsi="黑体" w:eastAsia="黑体" w:cs="黑体"/>
          <w:szCs w:val="32"/>
        </w:rPr>
        <w:t xml:space="preserve">  </w:t>
      </w:r>
      <w:r>
        <w:rPr>
          <w:rFonts w:hint="eastAsia" w:ascii="黑体" w:hAnsi="黑体" w:eastAsia="黑体" w:cs="黑体"/>
          <w:szCs w:val="32"/>
        </w:rPr>
        <w:t>申请认定</w:t>
      </w:r>
    </w:p>
    <w:p>
      <w:pPr>
        <w:spacing w:line="560" w:lineRule="exact"/>
        <w:ind w:firstLine="640" w:firstLineChars="200"/>
        <w:rPr>
          <w:rFonts w:ascii="仿宋_GB2312"/>
          <w:szCs w:val="32"/>
        </w:rPr>
      </w:pPr>
      <w:r>
        <w:rPr>
          <w:rFonts w:hint="eastAsia" w:ascii="黑体" w:hAnsi="黑体" w:eastAsia="黑体" w:cs="黑体"/>
          <w:szCs w:val="32"/>
        </w:rPr>
        <w:t>第五条</w:t>
      </w:r>
      <w:r>
        <w:rPr>
          <w:rFonts w:hint="eastAsia" w:ascii="仿宋_GB2312"/>
          <w:b/>
          <w:bCs/>
          <w:szCs w:val="32"/>
        </w:rPr>
        <w:t xml:space="preserve">  </w:t>
      </w:r>
      <w:r>
        <w:rPr>
          <w:rFonts w:hint="eastAsia" w:ascii="仿宋_GB2312"/>
          <w:szCs w:val="32"/>
        </w:rPr>
        <w:t>申请认定市级企业技术中心应具备以下基本条件：</w:t>
      </w:r>
    </w:p>
    <w:p>
      <w:pPr>
        <w:spacing w:line="560" w:lineRule="exact"/>
        <w:ind w:firstLine="640" w:firstLineChars="200"/>
        <w:rPr>
          <w:rFonts w:ascii="仿宋_GB2312"/>
          <w:szCs w:val="32"/>
        </w:rPr>
      </w:pPr>
      <w:r>
        <w:rPr>
          <w:rFonts w:hint="eastAsia" w:ascii="仿宋_GB2312"/>
          <w:szCs w:val="32"/>
        </w:rPr>
        <w:t>（一）企业在全市同行业或同领域具有明显的竞争优势和发展优势，综合经济技术指标和技术开发能力居市内同行前列，产品技术附加值高或应用新技术、新工艺改造传统产业成绩显著，具有较好的经济和社会效益。制造业企业年主营业务收入不低于5000万元</w:t>
      </w:r>
      <w:r>
        <w:rPr>
          <w:rFonts w:hint="eastAsia" w:ascii="仿宋_GB2312"/>
          <w:color w:val="000000"/>
          <w:szCs w:val="32"/>
        </w:rPr>
        <w:t>；建筑业企业年结算收入不低于2亿元；高技术</w:t>
      </w:r>
      <w:r>
        <w:rPr>
          <w:rFonts w:hint="eastAsia" w:ascii="仿宋_GB2312"/>
          <w:szCs w:val="32"/>
        </w:rPr>
        <w:t>服务业企业年主营业务收入不低于3000万元。</w:t>
      </w:r>
    </w:p>
    <w:p>
      <w:pPr>
        <w:spacing w:line="560" w:lineRule="exact"/>
        <w:ind w:firstLine="640" w:firstLineChars="200"/>
        <w:rPr>
          <w:rFonts w:ascii="仿宋_GB2312"/>
          <w:szCs w:val="32"/>
        </w:rPr>
      </w:pPr>
      <w:r>
        <w:rPr>
          <w:rFonts w:hint="eastAsia" w:ascii="仿宋_GB2312"/>
          <w:szCs w:val="32"/>
        </w:rPr>
        <w:t>（二）企业技术中心组织体系较完善，技术创新投入、运行和激励机制较健全，具有较为完善的企业创新战略实施计划和知识产权管理能力，创新效率和效益较显著。</w:t>
      </w:r>
    </w:p>
    <w:p>
      <w:pPr>
        <w:spacing w:line="560" w:lineRule="exact"/>
        <w:ind w:firstLine="640" w:firstLineChars="200"/>
        <w:rPr>
          <w:rFonts w:ascii="仿宋_GB2312"/>
          <w:szCs w:val="32"/>
        </w:rPr>
      </w:pPr>
      <w:r>
        <w:rPr>
          <w:rFonts w:hint="eastAsia" w:ascii="仿宋_GB2312"/>
          <w:szCs w:val="32"/>
        </w:rPr>
        <w:t>（三）企业有较好的技术积累，重视关键技术开发，具有开展高水平技术创新和产学研活动的能力，具备较完善的研究、开发、试验条件，企业（制造业、建筑业、高技术服务业）技术开发仪器设备原值不低于</w:t>
      </w:r>
      <w:r>
        <w:rPr>
          <w:rFonts w:ascii="仿宋_GB2312"/>
          <w:szCs w:val="32"/>
        </w:rPr>
        <w:t>300</w:t>
      </w:r>
      <w:r>
        <w:rPr>
          <w:rFonts w:hint="eastAsia" w:ascii="仿宋_GB2312"/>
          <w:szCs w:val="32"/>
        </w:rPr>
        <w:t>万元。</w:t>
      </w:r>
    </w:p>
    <w:p>
      <w:pPr>
        <w:spacing w:line="560" w:lineRule="exact"/>
        <w:ind w:firstLine="640" w:firstLineChars="200"/>
        <w:rPr>
          <w:rFonts w:ascii="仿宋_GB2312"/>
          <w:szCs w:val="32"/>
        </w:rPr>
      </w:pPr>
      <w:r>
        <w:rPr>
          <w:rFonts w:hint="eastAsia" w:ascii="仿宋_GB2312"/>
          <w:szCs w:val="32"/>
        </w:rPr>
        <w:t>（四）企业有稳定的技术创新投入，技术中心经费纳入企业财务年度预算，制造业、高技术服务企业年度研究与试验发展经费支出额占主营业务收入≥</w:t>
      </w:r>
      <w:r>
        <w:rPr>
          <w:rFonts w:ascii="仿宋_GB2312"/>
          <w:szCs w:val="32"/>
        </w:rPr>
        <w:t>2</w:t>
      </w:r>
      <w:r>
        <w:rPr>
          <w:rFonts w:hint="eastAsia" w:ascii="仿宋_GB2312"/>
          <w:szCs w:val="32"/>
        </w:rPr>
        <w:t>%；建筑业企业年度研究与试验发展经费支出额占企业结算收入的比重≥</w:t>
      </w:r>
      <w:r>
        <w:rPr>
          <w:rFonts w:ascii="仿宋_GB2312"/>
          <w:szCs w:val="32"/>
        </w:rPr>
        <w:t>0.2%</w:t>
      </w:r>
      <w:r>
        <w:rPr>
          <w:rFonts w:hint="eastAsia" w:ascii="仿宋_GB2312"/>
          <w:szCs w:val="32"/>
        </w:rPr>
        <w:t>，或不小于300万元。</w:t>
      </w:r>
    </w:p>
    <w:p>
      <w:pPr>
        <w:spacing w:line="560" w:lineRule="exact"/>
        <w:ind w:firstLine="640" w:firstLineChars="200"/>
        <w:rPr>
          <w:rFonts w:ascii="仿宋_GB2312"/>
          <w:b/>
          <w:bCs/>
          <w:szCs w:val="32"/>
        </w:rPr>
      </w:pPr>
      <w:r>
        <w:rPr>
          <w:rFonts w:hint="eastAsia" w:ascii="仿宋_GB2312"/>
          <w:szCs w:val="32"/>
        </w:rPr>
        <w:t>（五）拥有技术水平高、实践经验丰富的技术带头人，拥有规模结构合理的技术创新团队。制造业、高技术服务企业专职研究与试验发展人员数不少于20人；建筑业企业一级注册执业资格人员数不少于10名。</w:t>
      </w:r>
    </w:p>
    <w:p>
      <w:pPr>
        <w:spacing w:line="560" w:lineRule="exact"/>
        <w:ind w:firstLine="640" w:firstLineChars="200"/>
        <w:rPr>
          <w:rFonts w:ascii="仿宋_GB2312"/>
          <w:szCs w:val="32"/>
        </w:rPr>
      </w:pPr>
      <w:r>
        <w:rPr>
          <w:rFonts w:hint="eastAsia" w:ascii="黑体" w:hAnsi="黑体" w:eastAsia="黑体" w:cs="黑体"/>
          <w:szCs w:val="32"/>
        </w:rPr>
        <w:t xml:space="preserve">第六条  </w:t>
      </w:r>
      <w:r>
        <w:rPr>
          <w:rFonts w:hint="eastAsia" w:ascii="仿宋_GB2312"/>
          <w:szCs w:val="32"/>
        </w:rPr>
        <w:t>申请认定市级企业技术中心的企业在申请受理截止日期前两年内，不得存在下列情况：</w:t>
      </w:r>
    </w:p>
    <w:p>
      <w:pPr>
        <w:spacing w:line="560" w:lineRule="exact"/>
        <w:ind w:firstLine="640" w:firstLineChars="200"/>
        <w:rPr>
          <w:rFonts w:ascii="仿宋_GB2312"/>
          <w:szCs w:val="32"/>
        </w:rPr>
      </w:pPr>
      <w:r>
        <w:rPr>
          <w:rFonts w:hint="eastAsia" w:ascii="仿宋_GB2312"/>
          <w:szCs w:val="32"/>
        </w:rPr>
        <w:t>（一）因违反税收征管法及有关法律、行政法规，构成偷税、骗取出口退税等严重税收违法行为；</w:t>
      </w:r>
    </w:p>
    <w:p>
      <w:pPr>
        <w:spacing w:line="560" w:lineRule="exact"/>
        <w:ind w:firstLine="640" w:firstLineChars="200"/>
        <w:rPr>
          <w:rFonts w:ascii="仿宋_GB2312"/>
          <w:szCs w:val="32"/>
        </w:rPr>
      </w:pPr>
      <w:r>
        <w:rPr>
          <w:rFonts w:hint="eastAsia" w:ascii="仿宋_GB2312"/>
          <w:szCs w:val="32"/>
        </w:rPr>
        <w:t>（二）因违反海关法及有关法律、行政法规，构成走私行为，受到刑事、行政处罚，或因严重违反海关监管规定受到行政处罚；</w:t>
      </w:r>
    </w:p>
    <w:p>
      <w:pPr>
        <w:spacing w:line="560" w:lineRule="exact"/>
        <w:ind w:left="640" w:leftChars="200"/>
        <w:rPr>
          <w:rFonts w:hint="eastAsia" w:ascii="仿宋_GB2312"/>
          <w:szCs w:val="32"/>
        </w:rPr>
      </w:pPr>
      <w:r>
        <w:rPr>
          <w:rFonts w:hint="eastAsia" w:ascii="仿宋_GB2312"/>
          <w:szCs w:val="32"/>
        </w:rPr>
        <w:t>（三）司法、行政机关认定的其他严重违法失信行为；</w:t>
      </w:r>
    </w:p>
    <w:p>
      <w:pPr>
        <w:spacing w:line="560" w:lineRule="exact"/>
        <w:ind w:left="640" w:leftChars="200"/>
        <w:rPr>
          <w:rFonts w:ascii="仿宋_GB2312"/>
          <w:szCs w:val="32"/>
        </w:rPr>
      </w:pPr>
      <w:r>
        <w:rPr>
          <w:rFonts w:hint="eastAsia" w:ascii="仿宋_GB2312"/>
          <w:szCs w:val="32"/>
        </w:rPr>
        <w:t>（四）主要由于技术原因发生重大质量、安全事故。</w:t>
      </w:r>
    </w:p>
    <w:p>
      <w:pPr>
        <w:widowControl/>
        <w:spacing w:line="560" w:lineRule="exact"/>
        <w:ind w:firstLine="640" w:firstLineChars="200"/>
        <w:rPr>
          <w:rFonts w:ascii="仿宋_GB2312"/>
          <w:szCs w:val="32"/>
        </w:rPr>
      </w:pPr>
      <w:r>
        <w:rPr>
          <w:rFonts w:hint="eastAsia" w:ascii="黑体" w:hAnsi="黑体" w:eastAsia="黑体" w:cs="黑体"/>
          <w:szCs w:val="32"/>
        </w:rPr>
        <w:t xml:space="preserve">第七条  </w:t>
      </w:r>
      <w:r>
        <w:rPr>
          <w:rFonts w:hint="eastAsia" w:ascii="仿宋_GB2312"/>
          <w:szCs w:val="32"/>
        </w:rPr>
        <w:t>市级企业技术中心的认定每年组织一次。</w:t>
      </w:r>
    </w:p>
    <w:p>
      <w:pPr>
        <w:widowControl/>
        <w:spacing w:line="560" w:lineRule="exact"/>
        <w:ind w:firstLine="640" w:firstLineChars="200"/>
        <w:rPr>
          <w:rFonts w:ascii="仿宋_GB2312"/>
          <w:szCs w:val="32"/>
        </w:rPr>
      </w:pPr>
      <w:r>
        <w:rPr>
          <w:rFonts w:hint="eastAsia" w:ascii="黑体" w:hAnsi="黑体" w:eastAsia="黑体"/>
          <w:bCs/>
          <w:szCs w:val="32"/>
        </w:rPr>
        <w:t>第八条</w:t>
      </w:r>
      <w:r>
        <w:rPr>
          <w:rFonts w:hint="eastAsia" w:ascii="仿宋_GB2312"/>
          <w:b/>
          <w:bCs/>
          <w:szCs w:val="32"/>
        </w:rPr>
        <w:t xml:space="preserve">  </w:t>
      </w:r>
      <w:r>
        <w:rPr>
          <w:rFonts w:hint="eastAsia" w:ascii="仿宋_GB2312"/>
          <w:szCs w:val="32"/>
        </w:rPr>
        <w:t>市级企业技术中心认定程序：</w:t>
      </w:r>
    </w:p>
    <w:p>
      <w:pPr>
        <w:widowControl/>
        <w:spacing w:line="560" w:lineRule="exact"/>
        <w:ind w:firstLine="640" w:firstLineChars="200"/>
        <w:rPr>
          <w:rFonts w:hint="eastAsia" w:ascii="仿宋_GB2312" w:hAnsi="ABCDEE+仿宋_GB2312" w:cs="ABCDEE+仿宋_GB2312"/>
          <w:color w:val="000000"/>
          <w:szCs w:val="32"/>
        </w:rPr>
      </w:pPr>
      <w:r>
        <w:rPr>
          <w:rFonts w:hint="eastAsia" w:ascii="仿宋_GB2312" w:hAnsi="ABCDEE+仿宋_GB2312" w:cs="ABCDEE+仿宋_GB2312"/>
          <w:color w:val="000000"/>
          <w:szCs w:val="32"/>
        </w:rPr>
        <w:t>（一）申请认定丽水市企业技术中心的企业，在规定的时间内向属地经信主管部门提出申请，并提交如下材料：</w:t>
      </w:r>
    </w:p>
    <w:p>
      <w:pPr>
        <w:widowControl/>
        <w:spacing w:line="560" w:lineRule="exact"/>
        <w:ind w:firstLine="640" w:firstLineChars="200"/>
        <w:rPr>
          <w:rFonts w:hint="eastAsia" w:ascii="仿宋_GB2312" w:hAnsi="ABCDEE+仿宋_GB2312" w:cs="ABCDEE+仿宋_GB2312"/>
          <w:color w:val="000000"/>
          <w:szCs w:val="32"/>
        </w:rPr>
      </w:pPr>
      <w:r>
        <w:rPr>
          <w:rFonts w:hint="eastAsia" w:ascii="仿宋_GB2312" w:hAnsi="ABCDEE+仿宋_GB2312" w:cs="ABCDEE+仿宋_GB2312"/>
          <w:color w:val="000000"/>
          <w:szCs w:val="32"/>
        </w:rPr>
        <w:t>1.企业技术中心申请报告（附件1）；</w:t>
      </w:r>
    </w:p>
    <w:p>
      <w:pPr>
        <w:widowControl/>
        <w:spacing w:line="560" w:lineRule="exact"/>
        <w:ind w:firstLine="640" w:firstLineChars="200"/>
        <w:rPr>
          <w:rFonts w:hint="eastAsia" w:ascii="仿宋_GB2312" w:hAnsi="ABCDEE+仿宋_GB2312" w:cs="ABCDEE+仿宋_GB2312"/>
          <w:color w:val="000000"/>
          <w:szCs w:val="32"/>
        </w:rPr>
      </w:pPr>
      <w:r>
        <w:rPr>
          <w:rFonts w:hint="eastAsia" w:ascii="仿宋_GB2312" w:hAnsi="ABCDEE+仿宋_GB2312" w:cs="ABCDEE+仿宋_GB2312"/>
          <w:color w:val="000000"/>
          <w:szCs w:val="32"/>
        </w:rPr>
        <w:t>2.丽水市企业技术中心评价表（制造业附件3、建筑业附件5，高技术服务业参照附件3）；</w:t>
      </w:r>
    </w:p>
    <w:p>
      <w:pPr>
        <w:widowControl/>
        <w:spacing w:line="560" w:lineRule="exact"/>
        <w:ind w:firstLine="640" w:firstLineChars="200"/>
        <w:rPr>
          <w:rFonts w:hint="eastAsia" w:ascii="仿宋_GB2312" w:hAnsi="ABCDEE+仿宋_GB2312" w:cs="ABCDEE+仿宋_GB2312"/>
          <w:color w:val="000000"/>
          <w:szCs w:val="32"/>
        </w:rPr>
      </w:pPr>
      <w:r>
        <w:rPr>
          <w:rFonts w:hint="eastAsia" w:ascii="仿宋_GB2312" w:hAnsi="ABCDEE+仿宋_GB2312" w:cs="ABCDEE+仿宋_GB2312"/>
          <w:color w:val="000000"/>
          <w:szCs w:val="32"/>
        </w:rPr>
        <w:t>3.研发项目情况及研发活动及相关情况，填写规模以上工业法人单位研发项目情况（107-1表）及规模以上工业法人单位研发活动及相关情况（107-2表）；</w:t>
      </w:r>
    </w:p>
    <w:p>
      <w:pPr>
        <w:widowControl/>
        <w:spacing w:line="560" w:lineRule="exact"/>
        <w:ind w:firstLine="640" w:firstLineChars="200"/>
        <w:rPr>
          <w:rFonts w:hint="eastAsia" w:ascii="仿宋_GB2312" w:hAnsi="ABCDEE+仿宋_GB2312" w:cs="ABCDEE+仿宋_GB2312"/>
          <w:color w:val="000000"/>
          <w:szCs w:val="32"/>
        </w:rPr>
      </w:pPr>
      <w:r>
        <w:rPr>
          <w:rFonts w:hint="eastAsia" w:ascii="仿宋_GB2312" w:hAnsi="ABCDEE+仿宋_GB2312" w:cs="ABCDEE+仿宋_GB2312"/>
          <w:color w:val="000000"/>
          <w:szCs w:val="32"/>
        </w:rPr>
        <w:t>4.企业报告年度审计报告；</w:t>
      </w:r>
    </w:p>
    <w:p>
      <w:pPr>
        <w:widowControl/>
        <w:spacing w:line="560" w:lineRule="exact"/>
        <w:ind w:firstLine="640" w:firstLineChars="200"/>
        <w:rPr>
          <w:rFonts w:hint="eastAsia" w:ascii="仿宋_GB2312" w:hAnsi="ABCDEE+仿宋_GB2312" w:cs="ABCDEE+仿宋_GB2312"/>
          <w:color w:val="000000"/>
          <w:szCs w:val="32"/>
        </w:rPr>
      </w:pPr>
      <w:r>
        <w:rPr>
          <w:rFonts w:hint="eastAsia" w:ascii="仿宋_GB2312" w:hAnsi="ABCDEE+仿宋_GB2312" w:cs="ABCDEE+仿宋_GB2312"/>
          <w:color w:val="000000"/>
          <w:szCs w:val="32"/>
        </w:rPr>
        <w:t>5.评价指标的必要证明材料。</w:t>
      </w:r>
    </w:p>
    <w:p>
      <w:pPr>
        <w:spacing w:line="560" w:lineRule="exact"/>
        <w:ind w:firstLine="640" w:firstLineChars="200"/>
        <w:rPr>
          <w:rFonts w:hint="eastAsia" w:ascii="仿宋_GB2312" w:hAnsi="ABCDEE+仿宋_GB2312" w:cs="ABCDEE+仿宋_GB2312"/>
          <w:color w:val="000000"/>
          <w:szCs w:val="32"/>
        </w:rPr>
      </w:pPr>
      <w:r>
        <w:rPr>
          <w:rFonts w:hint="eastAsia" w:ascii="仿宋_GB2312" w:hAnsi="ABCDEE+仿宋_GB2312" w:cs="ABCDEE+仿宋_GB2312"/>
          <w:color w:val="000000"/>
          <w:szCs w:val="32"/>
        </w:rPr>
        <w:t>（二）属地经信主管部门会同相应行业主管部门对企业申报材料初审并提出意见，在规定的时间内上报市经信局，建筑业企业技术中心需联合建设主管部门分别上报市经信局、市建设局。</w:t>
      </w:r>
    </w:p>
    <w:p>
      <w:pPr>
        <w:spacing w:line="560" w:lineRule="exact"/>
        <w:ind w:firstLine="640" w:firstLineChars="200"/>
        <w:rPr>
          <w:rFonts w:hint="eastAsia" w:ascii="仿宋_GB2312" w:hAnsi="ABCDEE+仿宋_GB2312" w:cs="ABCDEE+仿宋_GB2312"/>
          <w:color w:val="000000"/>
          <w:szCs w:val="32"/>
        </w:rPr>
      </w:pPr>
      <w:r>
        <w:rPr>
          <w:rFonts w:hint="eastAsia" w:ascii="仿宋_GB2312" w:hAnsi="ABCDEE+仿宋_GB2312" w:cs="ABCDEE+仿宋_GB2312"/>
          <w:color w:val="000000"/>
          <w:szCs w:val="32"/>
        </w:rPr>
        <w:t>（三）市经信局会同有关部门进行数据核查，并组织有关专家或委托中介机构按照《丽水市企业技术中心评价指标体系》（制造企业附件4，建筑企业附件6）进行综合评价。</w:t>
      </w:r>
    </w:p>
    <w:p>
      <w:pPr>
        <w:spacing w:line="560" w:lineRule="exact"/>
        <w:ind w:firstLine="640" w:firstLineChars="200"/>
        <w:rPr>
          <w:rFonts w:hint="eastAsia" w:ascii="仿宋_GB2312" w:hAnsi="ABCDEE+仿宋_GB2312" w:cs="ABCDEE+仿宋_GB2312"/>
          <w:color w:val="000000"/>
          <w:szCs w:val="32"/>
        </w:rPr>
      </w:pPr>
      <w:r>
        <w:rPr>
          <w:rFonts w:hint="eastAsia" w:ascii="仿宋_GB2312" w:hAnsi="ABCDEE+仿宋_GB2312" w:cs="ABCDEE+仿宋_GB2312"/>
          <w:color w:val="000000"/>
          <w:szCs w:val="32"/>
        </w:rPr>
        <w:t>（四）受理地方政府主管部门申报材料之日起70个工作日之内，市经信局会同相关部门完成综合评价、结果确认、公示并联合发文等程序。</w:t>
      </w:r>
    </w:p>
    <w:p>
      <w:pPr>
        <w:spacing w:line="560" w:lineRule="exact"/>
        <w:ind w:firstLine="707" w:firstLineChars="221"/>
        <w:rPr>
          <w:rFonts w:hint="eastAsia" w:ascii="仿宋_GB2312" w:hAnsi="ABCDEE+仿宋_GB2312" w:cs="ABCDEE+仿宋_GB2312"/>
          <w:color w:val="000000"/>
          <w:szCs w:val="32"/>
        </w:rPr>
      </w:pPr>
    </w:p>
    <w:p>
      <w:pPr>
        <w:spacing w:after="120" w:afterLines="50" w:line="560" w:lineRule="exact"/>
        <w:jc w:val="center"/>
        <w:rPr>
          <w:rFonts w:ascii="黑体" w:hAnsi="黑体" w:eastAsia="黑体" w:cs="黑体"/>
          <w:bCs/>
          <w:szCs w:val="32"/>
        </w:rPr>
      </w:pPr>
      <w:r>
        <w:rPr>
          <w:rFonts w:hint="eastAsia" w:ascii="黑体" w:hAnsi="黑体" w:eastAsia="黑体" w:cs="黑体"/>
          <w:bCs/>
          <w:szCs w:val="32"/>
        </w:rPr>
        <w:t>第三章</w:t>
      </w:r>
      <w:r>
        <w:rPr>
          <w:rFonts w:ascii="黑体" w:hAnsi="黑体" w:eastAsia="黑体" w:cs="黑体"/>
          <w:bCs/>
          <w:szCs w:val="32"/>
        </w:rPr>
        <w:t xml:space="preserve">  </w:t>
      </w:r>
      <w:r>
        <w:rPr>
          <w:rFonts w:hint="eastAsia" w:ascii="黑体" w:hAnsi="黑体" w:eastAsia="黑体" w:cs="黑体"/>
          <w:bCs/>
          <w:szCs w:val="32"/>
        </w:rPr>
        <w:t>运行评价</w:t>
      </w:r>
    </w:p>
    <w:p>
      <w:pPr>
        <w:spacing w:line="560" w:lineRule="exact"/>
        <w:ind w:firstLine="640" w:firstLineChars="200"/>
        <w:rPr>
          <w:rFonts w:ascii="仿宋_GB2312"/>
          <w:szCs w:val="32"/>
        </w:rPr>
      </w:pPr>
      <w:r>
        <w:rPr>
          <w:rFonts w:hint="eastAsia" w:ascii="黑体" w:hAnsi="黑体" w:eastAsia="黑体"/>
          <w:bCs/>
          <w:szCs w:val="32"/>
        </w:rPr>
        <w:t>第九条</w:t>
      </w:r>
      <w:r>
        <w:rPr>
          <w:rFonts w:hint="eastAsia" w:ascii="仿宋_GB2312"/>
          <w:b/>
          <w:bCs/>
          <w:szCs w:val="32"/>
        </w:rPr>
        <w:t xml:space="preserve">  </w:t>
      </w:r>
      <w:r>
        <w:rPr>
          <w:rFonts w:hint="eastAsia" w:ascii="仿宋_GB2312"/>
          <w:szCs w:val="32"/>
        </w:rPr>
        <w:t>丽水市企业技术中心每两年评价一次。</w:t>
      </w:r>
    </w:p>
    <w:p>
      <w:pPr>
        <w:spacing w:line="560" w:lineRule="exact"/>
        <w:ind w:firstLine="640" w:firstLineChars="200"/>
        <w:rPr>
          <w:rFonts w:ascii="仿宋_GB2312"/>
          <w:szCs w:val="32"/>
        </w:rPr>
      </w:pPr>
      <w:r>
        <w:rPr>
          <w:rFonts w:hint="eastAsia" w:ascii="黑体" w:hAnsi="黑体" w:eastAsia="黑体"/>
          <w:bCs/>
          <w:szCs w:val="32"/>
        </w:rPr>
        <w:t>第十条</w:t>
      </w:r>
      <w:r>
        <w:rPr>
          <w:rFonts w:hint="eastAsia" w:ascii="仿宋_GB2312"/>
          <w:b/>
          <w:bCs/>
          <w:szCs w:val="32"/>
        </w:rPr>
        <w:t xml:space="preserve">  </w:t>
      </w:r>
      <w:r>
        <w:rPr>
          <w:rFonts w:hint="eastAsia" w:ascii="仿宋_GB2312"/>
          <w:szCs w:val="32"/>
        </w:rPr>
        <w:t>评价程序：</w:t>
      </w:r>
    </w:p>
    <w:p>
      <w:pPr>
        <w:spacing w:line="560" w:lineRule="exact"/>
        <w:ind w:firstLine="640" w:firstLineChars="200"/>
        <w:rPr>
          <w:rFonts w:hint="eastAsia" w:ascii="仿宋_GB2312" w:hAnsi="ABCDEE+仿宋_GB2312" w:cs="ABCDEE+仿宋_GB2312"/>
          <w:color w:val="000000"/>
          <w:szCs w:val="32"/>
        </w:rPr>
      </w:pPr>
      <w:r>
        <w:rPr>
          <w:rFonts w:ascii="仿宋_GB2312" w:hAnsi="ABCDEE+仿宋_GB2312" w:cs="ABCDEE+仿宋_GB2312"/>
          <w:color w:val="000000"/>
          <w:szCs w:val="32"/>
        </w:rPr>
        <w:t>（一）经认定的市级技术中心所在企业，应在规定的时间内向属地经信部门提交如下评价材料：</w:t>
      </w:r>
    </w:p>
    <w:p>
      <w:pPr>
        <w:spacing w:line="560" w:lineRule="exact"/>
        <w:ind w:firstLine="640" w:firstLineChars="200"/>
        <w:rPr>
          <w:rFonts w:hint="eastAsia" w:ascii="仿宋_GB2312" w:hAnsi="ABCDEE+仿宋_GB2312" w:cs="ABCDEE+仿宋_GB2312"/>
          <w:color w:val="000000"/>
          <w:szCs w:val="32"/>
        </w:rPr>
      </w:pPr>
      <w:r>
        <w:rPr>
          <w:rFonts w:ascii="仿宋_GB2312" w:hAnsi="ABCDEE+仿宋_GB2312" w:cs="ABCDEE+仿宋_GB2312"/>
          <w:color w:val="000000"/>
          <w:szCs w:val="32"/>
        </w:rPr>
        <w:t>1</w:t>
      </w:r>
      <w:r>
        <w:rPr>
          <w:rFonts w:hint="eastAsia" w:ascii="仿宋_GB2312" w:hAnsi="ABCDEE+仿宋_GB2312" w:cs="ABCDEE+仿宋_GB2312"/>
          <w:color w:val="000000"/>
          <w:szCs w:val="32"/>
        </w:rPr>
        <w:t>.</w:t>
      </w:r>
      <w:r>
        <w:rPr>
          <w:rFonts w:ascii="仿宋_GB2312" w:hAnsi="ABCDEE+仿宋_GB2312" w:cs="ABCDEE+仿宋_GB2312"/>
          <w:color w:val="000000"/>
          <w:szCs w:val="32"/>
        </w:rPr>
        <w:t>丽水市企业技术中心工作总结（附件2）。</w:t>
      </w:r>
    </w:p>
    <w:p>
      <w:pPr>
        <w:spacing w:line="560" w:lineRule="exact"/>
        <w:ind w:firstLine="640" w:firstLineChars="200"/>
        <w:rPr>
          <w:rFonts w:hint="eastAsia" w:ascii="仿宋_GB2312" w:hAnsi="ABCDEE+仿宋_GB2312" w:cs="ABCDEE+仿宋_GB2312"/>
          <w:color w:val="000000"/>
          <w:szCs w:val="32"/>
        </w:rPr>
      </w:pPr>
      <w:r>
        <w:rPr>
          <w:rFonts w:ascii="仿宋_GB2312" w:hAnsi="ABCDEE+仿宋_GB2312" w:cs="ABCDEE+仿宋_GB2312"/>
          <w:color w:val="000000"/>
          <w:szCs w:val="32"/>
        </w:rPr>
        <w:t>2</w:t>
      </w:r>
      <w:r>
        <w:rPr>
          <w:rFonts w:hint="eastAsia" w:ascii="仿宋_GB2312" w:hAnsi="ABCDEE+仿宋_GB2312" w:cs="ABCDEE+仿宋_GB2312"/>
          <w:color w:val="000000"/>
          <w:szCs w:val="32"/>
        </w:rPr>
        <w:t>.</w:t>
      </w:r>
      <w:r>
        <w:rPr>
          <w:rFonts w:ascii="仿宋_GB2312" w:hAnsi="ABCDEE+仿宋_GB2312" w:cs="ABCDEE+仿宋_GB2312"/>
          <w:color w:val="000000"/>
          <w:szCs w:val="32"/>
        </w:rPr>
        <w:t xml:space="preserve">丽水市企业技术中心评价表（制造业附件3，建筑业附件5）。 </w:t>
      </w:r>
    </w:p>
    <w:p>
      <w:pPr>
        <w:spacing w:line="560" w:lineRule="exact"/>
        <w:ind w:firstLine="640" w:firstLineChars="200"/>
        <w:rPr>
          <w:rFonts w:hint="eastAsia" w:ascii="仿宋_GB2312" w:hAnsi="ABCDEE+仿宋_GB2312" w:cs="ABCDEE+仿宋_GB2312"/>
          <w:color w:val="000000"/>
          <w:szCs w:val="32"/>
        </w:rPr>
      </w:pPr>
      <w:r>
        <w:rPr>
          <w:rFonts w:ascii="仿宋_GB2312" w:hAnsi="ABCDEE+仿宋_GB2312" w:cs="ABCDEE+仿宋_GB2312"/>
          <w:color w:val="000000"/>
          <w:szCs w:val="32"/>
        </w:rPr>
        <w:t>（二）属地经信部门对企业申报材料初审并提出意见，在规定的时间内按照认定工作的程序上报市经信局。</w:t>
      </w:r>
    </w:p>
    <w:p>
      <w:pPr>
        <w:spacing w:line="560" w:lineRule="exact"/>
        <w:ind w:firstLine="640" w:firstLineChars="200"/>
        <w:rPr>
          <w:rFonts w:hint="eastAsia" w:ascii="仿宋_GB2312" w:hAnsi="ABCDEE+仿宋_GB2312" w:cs="ABCDEE+仿宋_GB2312"/>
          <w:color w:val="000000"/>
          <w:szCs w:val="32"/>
        </w:rPr>
      </w:pPr>
      <w:r>
        <w:rPr>
          <w:rFonts w:ascii="仿宋_GB2312" w:hAnsi="ABCDEE+仿宋_GB2312" w:cs="ABCDEE+仿宋_GB2312"/>
          <w:color w:val="000000"/>
          <w:szCs w:val="32"/>
        </w:rPr>
        <w:t>（三）市经信局会同有关部门进行数据核查，并组织有关专家或委托中介机构按照《丽水市企业技术中心评价指标体系》（制造业附件4，建筑业附件6）进行综合评价。</w:t>
      </w:r>
    </w:p>
    <w:p>
      <w:pPr>
        <w:spacing w:line="560" w:lineRule="exact"/>
        <w:ind w:firstLine="640" w:firstLineChars="200"/>
        <w:rPr>
          <w:rFonts w:ascii="仿宋_GB2312"/>
          <w:szCs w:val="32"/>
        </w:rPr>
      </w:pPr>
      <w:r>
        <w:rPr>
          <w:rFonts w:ascii="仿宋_GB2312" w:hAnsi="ABCDEE+仿宋_GB2312" w:cs="ABCDEE+仿宋_GB2312"/>
          <w:color w:val="000000"/>
          <w:szCs w:val="32"/>
        </w:rPr>
        <w:t xml:space="preserve">（四）市经信局对评价结果予以审核确认后公布。 </w:t>
      </w:r>
    </w:p>
    <w:p>
      <w:pPr>
        <w:pStyle w:val="4"/>
        <w:widowControl/>
        <w:spacing w:beforeAutospacing="0" w:afterAutospacing="0" w:line="560" w:lineRule="exact"/>
        <w:ind w:firstLine="640" w:firstLineChars="200"/>
        <w:jc w:val="both"/>
        <w:rPr>
          <w:rFonts w:ascii="仿宋_GB2312"/>
          <w:sz w:val="32"/>
          <w:szCs w:val="32"/>
        </w:rPr>
      </w:pPr>
      <w:r>
        <w:rPr>
          <w:rFonts w:ascii="黑体" w:hAnsi="黑体" w:eastAsia="黑体"/>
          <w:bCs/>
          <w:kern w:val="2"/>
          <w:sz w:val="32"/>
          <w:szCs w:val="32"/>
        </w:rPr>
        <w:t>第十一条</w:t>
      </w:r>
      <w:r>
        <w:rPr>
          <w:rFonts w:hint="eastAsia" w:ascii="黑体" w:hAnsi="黑体" w:eastAsia="黑体"/>
          <w:bCs/>
          <w:kern w:val="2"/>
          <w:sz w:val="32"/>
          <w:szCs w:val="32"/>
        </w:rPr>
        <w:t xml:space="preserve"> </w:t>
      </w:r>
      <w:r>
        <w:rPr>
          <w:rFonts w:ascii="仿宋_GB2312" w:hAnsi="ABCDEE+仿宋_GB2312" w:cs="ABCDEE+仿宋_GB2312"/>
          <w:color w:val="000000"/>
          <w:sz w:val="32"/>
          <w:szCs w:val="32"/>
        </w:rPr>
        <w:t xml:space="preserve"> 市级企业技术中心评价结果分为优秀、良好、合格、不合格。 </w:t>
      </w:r>
    </w:p>
    <w:p>
      <w:pPr>
        <w:pStyle w:val="4"/>
        <w:widowControl/>
        <w:spacing w:beforeAutospacing="0" w:afterAutospacing="0" w:line="560" w:lineRule="exact"/>
        <w:ind w:left="640" w:leftChars="200"/>
        <w:jc w:val="both"/>
        <w:rPr>
          <w:rFonts w:ascii="仿宋_GB2312" w:hAnsi="ABCDEE+仿宋_GB2312" w:cs="ABCDEE+仿宋_GB2312"/>
          <w:color w:val="000000"/>
          <w:sz w:val="32"/>
          <w:szCs w:val="32"/>
        </w:rPr>
      </w:pPr>
      <w:r>
        <w:rPr>
          <w:rFonts w:ascii="仿宋_GB2312" w:hAnsi="ABCDEE+仿宋_GB2312" w:cs="ABCDEE+仿宋_GB2312"/>
          <w:color w:val="000000"/>
          <w:sz w:val="32"/>
          <w:szCs w:val="32"/>
        </w:rPr>
        <w:t>（一）评价得分在85分及以上为优秀；</w:t>
      </w:r>
    </w:p>
    <w:p>
      <w:pPr>
        <w:spacing w:line="560" w:lineRule="exact"/>
        <w:ind w:firstLine="640" w:firstLineChars="200"/>
        <w:rPr>
          <w:rFonts w:ascii="仿宋_GB2312"/>
          <w:szCs w:val="32"/>
        </w:rPr>
      </w:pPr>
      <w:r>
        <w:rPr>
          <w:rFonts w:hint="eastAsia" w:ascii="仿宋_GB2312"/>
          <w:szCs w:val="32"/>
        </w:rPr>
        <w:t>（二）评价得分大于等于</w:t>
      </w:r>
      <w:r>
        <w:rPr>
          <w:rFonts w:ascii="仿宋_GB2312"/>
          <w:szCs w:val="32"/>
        </w:rPr>
        <w:t xml:space="preserve">75 </w:t>
      </w:r>
      <w:r>
        <w:rPr>
          <w:rFonts w:hint="eastAsia" w:ascii="仿宋_GB2312"/>
          <w:szCs w:val="32"/>
        </w:rPr>
        <w:t>分、小于</w:t>
      </w:r>
      <w:r>
        <w:rPr>
          <w:rFonts w:ascii="仿宋_GB2312"/>
          <w:szCs w:val="32"/>
        </w:rPr>
        <w:t>85</w:t>
      </w:r>
      <w:r>
        <w:rPr>
          <w:rFonts w:hint="eastAsia" w:ascii="仿宋_GB2312"/>
          <w:szCs w:val="32"/>
        </w:rPr>
        <w:t>分为良好；</w:t>
      </w:r>
    </w:p>
    <w:p>
      <w:pPr>
        <w:spacing w:line="560" w:lineRule="exact"/>
        <w:ind w:firstLine="640" w:firstLineChars="200"/>
        <w:rPr>
          <w:rFonts w:ascii="仿宋_GB2312"/>
          <w:szCs w:val="32"/>
        </w:rPr>
      </w:pPr>
      <w:r>
        <w:rPr>
          <w:rFonts w:ascii="仿宋_GB2312" w:hAnsi="ABCDEE+仿宋_GB2312" w:cs="ABCDEE+仿宋_GB2312"/>
          <w:color w:val="000000"/>
          <w:szCs w:val="32"/>
        </w:rPr>
        <w:t>（三）</w:t>
      </w:r>
      <w:r>
        <w:rPr>
          <w:rFonts w:hint="eastAsia" w:ascii="仿宋_GB2312"/>
          <w:szCs w:val="32"/>
        </w:rPr>
        <w:t>评价得分大于等于60分、小于75分为合格</w:t>
      </w:r>
      <w:r>
        <w:rPr>
          <w:rFonts w:ascii="仿宋_GB2312" w:hAnsi="ABCDEE+仿宋_GB2312" w:cs="ABCDEE+仿宋_GB2312"/>
          <w:color w:val="000000"/>
          <w:szCs w:val="32"/>
        </w:rPr>
        <w:t>，</w:t>
      </w:r>
      <w:r>
        <w:rPr>
          <w:rFonts w:hint="eastAsia" w:ascii="仿宋_GB2312"/>
          <w:szCs w:val="32"/>
        </w:rPr>
        <w:t>但对评价得分介于</w:t>
      </w:r>
      <w:r>
        <w:rPr>
          <w:rFonts w:ascii="仿宋_GB2312"/>
          <w:szCs w:val="32"/>
        </w:rPr>
        <w:t>60</w:t>
      </w:r>
      <w:r>
        <w:rPr>
          <w:rFonts w:hint="eastAsia" w:ascii="仿宋_GB2312"/>
          <w:szCs w:val="32"/>
        </w:rPr>
        <w:t>分至</w:t>
      </w:r>
      <w:r>
        <w:rPr>
          <w:rFonts w:ascii="仿宋_GB2312"/>
          <w:szCs w:val="32"/>
        </w:rPr>
        <w:t>65</w:t>
      </w:r>
      <w:r>
        <w:rPr>
          <w:rFonts w:hint="eastAsia" w:ascii="仿宋_GB2312"/>
          <w:szCs w:val="32"/>
        </w:rPr>
        <w:t>分（含</w:t>
      </w:r>
      <w:r>
        <w:rPr>
          <w:rFonts w:ascii="仿宋_GB2312"/>
          <w:szCs w:val="32"/>
        </w:rPr>
        <w:t>65</w:t>
      </w:r>
      <w:r>
        <w:rPr>
          <w:rFonts w:hint="eastAsia" w:ascii="仿宋_GB2312"/>
          <w:szCs w:val="32"/>
        </w:rPr>
        <w:t>分）的予以警告</w:t>
      </w:r>
      <w:r>
        <w:rPr>
          <w:rFonts w:ascii="仿宋_GB2312" w:hAnsi="ABCDEE+仿宋_GB2312" w:cs="ABCDEE+仿宋_GB2312"/>
          <w:color w:val="000000"/>
          <w:szCs w:val="32"/>
        </w:rPr>
        <w:t xml:space="preserve">。 </w:t>
      </w:r>
    </w:p>
    <w:p>
      <w:pPr>
        <w:spacing w:line="560" w:lineRule="exact"/>
        <w:ind w:firstLine="640" w:firstLineChars="200"/>
        <w:rPr>
          <w:rFonts w:ascii="仿宋_GB2312"/>
          <w:szCs w:val="32"/>
        </w:rPr>
      </w:pPr>
      <w:r>
        <w:rPr>
          <w:rFonts w:hint="eastAsia" w:ascii="仿宋_GB2312"/>
          <w:szCs w:val="32"/>
        </w:rPr>
        <w:t>（四）有下列情形之一的，评价结果为不合格：</w:t>
      </w:r>
    </w:p>
    <w:p>
      <w:pPr>
        <w:spacing w:line="560" w:lineRule="exact"/>
        <w:ind w:firstLine="640" w:firstLineChars="200"/>
        <w:rPr>
          <w:rFonts w:ascii="仿宋_GB2312"/>
          <w:szCs w:val="32"/>
        </w:rPr>
      </w:pPr>
      <w:r>
        <w:rPr>
          <w:rFonts w:ascii="仿宋_GB2312" w:hAnsi="Calibri" w:cs="Calibri"/>
          <w:szCs w:val="32"/>
        </w:rPr>
        <w:t>1</w:t>
      </w:r>
      <w:r>
        <w:rPr>
          <w:rFonts w:hint="eastAsia" w:ascii="仿宋_GB2312" w:hAnsi="Calibri" w:cs="Calibri"/>
          <w:szCs w:val="32"/>
        </w:rPr>
        <w:t>.</w:t>
      </w:r>
      <w:r>
        <w:rPr>
          <w:rFonts w:hint="eastAsia" w:ascii="仿宋_GB2312"/>
          <w:szCs w:val="32"/>
        </w:rPr>
        <w:t>得分低于</w:t>
      </w:r>
      <w:r>
        <w:rPr>
          <w:rFonts w:ascii="仿宋_GB2312"/>
          <w:szCs w:val="32"/>
        </w:rPr>
        <w:t>60</w:t>
      </w:r>
      <w:r>
        <w:rPr>
          <w:rFonts w:hint="eastAsia" w:ascii="仿宋_GB2312"/>
          <w:szCs w:val="32"/>
        </w:rPr>
        <w:t>分；</w:t>
      </w:r>
    </w:p>
    <w:p>
      <w:pPr>
        <w:spacing w:line="560" w:lineRule="exact"/>
        <w:ind w:firstLine="640" w:firstLineChars="200"/>
        <w:rPr>
          <w:rFonts w:ascii="仿宋_GB2312"/>
          <w:szCs w:val="32"/>
        </w:rPr>
      </w:pPr>
      <w:r>
        <w:rPr>
          <w:rFonts w:ascii="仿宋_GB2312" w:hAnsi="Calibri" w:cs="Calibri"/>
          <w:szCs w:val="32"/>
        </w:rPr>
        <w:t>2</w:t>
      </w:r>
      <w:r>
        <w:rPr>
          <w:rFonts w:hint="eastAsia" w:ascii="仿宋_GB2312" w:hAnsi="Calibri" w:cs="Calibri"/>
          <w:szCs w:val="32"/>
        </w:rPr>
        <w:t>.</w:t>
      </w:r>
      <w:r>
        <w:rPr>
          <w:rFonts w:hint="eastAsia" w:ascii="仿宋_GB2312"/>
          <w:szCs w:val="32"/>
        </w:rPr>
        <w:t>未在规定时间内报送评价材料；</w:t>
      </w:r>
    </w:p>
    <w:p>
      <w:pPr>
        <w:spacing w:line="560" w:lineRule="exact"/>
        <w:ind w:firstLine="640" w:firstLineChars="200"/>
        <w:rPr>
          <w:rFonts w:ascii="仿宋_GB2312"/>
          <w:szCs w:val="32"/>
        </w:rPr>
      </w:pPr>
      <w:r>
        <w:rPr>
          <w:rFonts w:ascii="仿宋_GB2312" w:hAnsi="Calibri" w:cs="Calibri"/>
          <w:szCs w:val="32"/>
        </w:rPr>
        <w:t>3</w:t>
      </w:r>
      <w:r>
        <w:rPr>
          <w:rFonts w:hint="eastAsia" w:ascii="仿宋_GB2312" w:hAnsi="Calibri" w:cs="Calibri"/>
          <w:szCs w:val="32"/>
        </w:rPr>
        <w:t>.</w:t>
      </w:r>
      <w:r>
        <w:rPr>
          <w:rFonts w:hint="eastAsia" w:ascii="仿宋_GB2312"/>
          <w:szCs w:val="32"/>
        </w:rPr>
        <w:t>连续两次评价得分介于</w:t>
      </w:r>
      <w:r>
        <w:rPr>
          <w:rFonts w:ascii="仿宋_GB2312"/>
          <w:szCs w:val="32"/>
        </w:rPr>
        <w:t>60</w:t>
      </w:r>
      <w:r>
        <w:rPr>
          <w:rFonts w:hint="eastAsia" w:ascii="仿宋_GB2312"/>
          <w:szCs w:val="32"/>
        </w:rPr>
        <w:t>分至</w:t>
      </w:r>
      <w:r>
        <w:rPr>
          <w:rFonts w:ascii="仿宋_GB2312"/>
          <w:szCs w:val="32"/>
        </w:rPr>
        <w:t>65</w:t>
      </w:r>
      <w:r>
        <w:rPr>
          <w:rFonts w:hint="eastAsia" w:ascii="仿宋_GB2312"/>
          <w:szCs w:val="32"/>
        </w:rPr>
        <w:t>分（含</w:t>
      </w:r>
      <w:r>
        <w:rPr>
          <w:rFonts w:ascii="仿宋_GB2312"/>
          <w:szCs w:val="32"/>
        </w:rPr>
        <w:t>65</w:t>
      </w:r>
      <w:r>
        <w:rPr>
          <w:rFonts w:hint="eastAsia" w:ascii="仿宋_GB2312"/>
          <w:szCs w:val="32"/>
        </w:rPr>
        <w:t>分）的；</w:t>
      </w:r>
    </w:p>
    <w:p>
      <w:pPr>
        <w:spacing w:line="560" w:lineRule="exact"/>
        <w:ind w:firstLine="640" w:firstLineChars="200"/>
        <w:rPr>
          <w:rFonts w:hint="eastAsia" w:ascii="仿宋_GB2312"/>
          <w:szCs w:val="32"/>
        </w:rPr>
      </w:pPr>
      <w:r>
        <w:rPr>
          <w:rFonts w:hint="eastAsia" w:ascii="仿宋_GB2312" w:hAnsi="仿宋_GB2312" w:cs="仿宋_GB2312"/>
          <w:szCs w:val="32"/>
        </w:rPr>
        <w:t>4.</w:t>
      </w:r>
      <w:r>
        <w:rPr>
          <w:rFonts w:hint="eastAsia" w:ascii="仿宋_GB2312"/>
          <w:szCs w:val="32"/>
        </w:rPr>
        <w:t>报送材料有弄虚作假并经查实的。</w:t>
      </w:r>
    </w:p>
    <w:p>
      <w:pPr>
        <w:spacing w:line="560" w:lineRule="exact"/>
        <w:ind w:firstLine="640" w:firstLineChars="200"/>
        <w:rPr>
          <w:rFonts w:ascii="仿宋_GB2312"/>
          <w:szCs w:val="32"/>
        </w:rPr>
      </w:pPr>
    </w:p>
    <w:p>
      <w:pPr>
        <w:spacing w:after="120" w:afterLines="50" w:line="560" w:lineRule="exact"/>
        <w:jc w:val="center"/>
        <w:rPr>
          <w:rFonts w:ascii="黑体" w:hAnsi="黑体" w:eastAsia="黑体"/>
          <w:szCs w:val="32"/>
        </w:rPr>
      </w:pPr>
      <w:r>
        <w:rPr>
          <w:rFonts w:hint="eastAsia" w:ascii="黑体" w:hAnsi="黑体" w:eastAsia="黑体" w:cs="黑体"/>
          <w:bCs/>
          <w:szCs w:val="32"/>
        </w:rPr>
        <w:t>第四章</w:t>
      </w:r>
      <w:r>
        <w:rPr>
          <w:rFonts w:ascii="黑体" w:hAnsi="黑体" w:eastAsia="黑体" w:cs="黑体"/>
          <w:bCs/>
          <w:szCs w:val="32"/>
        </w:rPr>
        <w:t xml:space="preserve"> </w:t>
      </w:r>
      <w:r>
        <w:rPr>
          <w:rFonts w:hint="eastAsia" w:ascii="黑体" w:hAnsi="黑体" w:eastAsia="黑体" w:cs="黑体"/>
          <w:bCs/>
          <w:szCs w:val="32"/>
        </w:rPr>
        <w:t>监督管理</w:t>
      </w:r>
    </w:p>
    <w:p>
      <w:pPr>
        <w:spacing w:line="560" w:lineRule="exact"/>
        <w:ind w:firstLine="640" w:firstLineChars="200"/>
        <w:rPr>
          <w:rFonts w:ascii="仿宋_GB2312"/>
          <w:szCs w:val="32"/>
        </w:rPr>
      </w:pPr>
      <w:r>
        <w:rPr>
          <w:rFonts w:hint="eastAsia" w:ascii="黑体" w:hAnsi="黑体" w:eastAsia="黑体"/>
          <w:bCs/>
          <w:szCs w:val="32"/>
        </w:rPr>
        <w:t>第十二条</w:t>
      </w:r>
      <w:r>
        <w:rPr>
          <w:rFonts w:hint="eastAsia" w:ascii="仿宋_GB2312"/>
          <w:b/>
          <w:bCs/>
          <w:szCs w:val="32"/>
        </w:rPr>
        <w:t xml:space="preserve">  </w:t>
      </w:r>
      <w:r>
        <w:rPr>
          <w:rFonts w:hint="eastAsia" w:ascii="仿宋_GB2312"/>
          <w:szCs w:val="32"/>
        </w:rPr>
        <w:t>市级企业技术中心所在企业因重组等原因需变更企业技术中心依托单位的，应由新的依托单位按认定要求办理相关手续，对符合认定要求的，其市级企业技术中心的资质顺延可连续计算，原依托单位的市级企业技术中心不再保留。</w:t>
      </w:r>
    </w:p>
    <w:p>
      <w:pPr>
        <w:spacing w:line="560" w:lineRule="exact"/>
        <w:ind w:firstLine="640" w:firstLineChars="200"/>
        <w:rPr>
          <w:rFonts w:ascii="仿宋_GB2312"/>
          <w:szCs w:val="32"/>
        </w:rPr>
      </w:pPr>
      <w:r>
        <w:rPr>
          <w:rFonts w:hint="eastAsia" w:ascii="黑体" w:hAnsi="黑体" w:eastAsia="黑体"/>
          <w:bCs/>
          <w:szCs w:val="32"/>
        </w:rPr>
        <w:t>第十三条</w:t>
      </w:r>
      <w:r>
        <w:rPr>
          <w:rFonts w:hint="eastAsia" w:ascii="仿宋_GB2312"/>
          <w:b/>
          <w:bCs/>
          <w:szCs w:val="32"/>
        </w:rPr>
        <w:t xml:space="preserve">  </w:t>
      </w:r>
      <w:r>
        <w:rPr>
          <w:rFonts w:hint="eastAsia" w:ascii="仿宋_GB2312"/>
          <w:szCs w:val="32"/>
        </w:rPr>
        <w:t>已取得市级企业技术中心企业因运行评价不合格、企业被依法终止或在运行评价受理截止日期前三年内存在第六条情况之一的，撤销其市级企业技术中心资格，且两年内不得再次推荐该企业。地方政府主管部门负责指导和督促评价受到警告的市级企业技术中心改进工作。</w:t>
      </w:r>
    </w:p>
    <w:p>
      <w:pPr>
        <w:spacing w:line="560" w:lineRule="exact"/>
        <w:ind w:firstLine="640" w:firstLineChars="200"/>
        <w:rPr>
          <w:rFonts w:ascii="仿宋_GB2312"/>
          <w:szCs w:val="32"/>
        </w:rPr>
      </w:pPr>
      <w:r>
        <w:rPr>
          <w:rFonts w:hint="eastAsia" w:ascii="黑体" w:hAnsi="黑体" w:eastAsia="黑体"/>
          <w:bCs/>
          <w:szCs w:val="32"/>
        </w:rPr>
        <w:t>第十四条</w:t>
      </w:r>
      <w:r>
        <w:rPr>
          <w:rFonts w:hint="eastAsia" w:ascii="仿宋_GB2312"/>
          <w:b/>
          <w:bCs/>
          <w:szCs w:val="32"/>
        </w:rPr>
        <w:t xml:space="preserve">  </w:t>
      </w:r>
      <w:r>
        <w:rPr>
          <w:rFonts w:hint="eastAsia" w:ascii="仿宋_GB2312"/>
          <w:szCs w:val="32"/>
        </w:rPr>
        <w:t>税务部门对推荐申请市级企业技术中心的企业和参加评价的市级企业技术中心所在企业是否存在本办法第六条第一项情况进行核查。</w:t>
      </w:r>
    </w:p>
    <w:p>
      <w:pPr>
        <w:spacing w:line="560" w:lineRule="exact"/>
        <w:ind w:firstLine="640" w:firstLineChars="200"/>
        <w:rPr>
          <w:rFonts w:ascii="仿宋_GB2312"/>
          <w:szCs w:val="32"/>
        </w:rPr>
      </w:pPr>
      <w:r>
        <w:rPr>
          <w:rFonts w:hint="eastAsia" w:ascii="仿宋_GB2312"/>
          <w:szCs w:val="32"/>
        </w:rPr>
        <w:t>海关部门对推荐申请市级企业技术中心的企业和参加评价的市级企业技术中心所在企业是否存在本办法第六条第二项所列情况进行核查。</w:t>
      </w:r>
    </w:p>
    <w:p>
      <w:pPr>
        <w:spacing w:line="560" w:lineRule="exact"/>
        <w:ind w:firstLine="640" w:firstLineChars="200"/>
        <w:rPr>
          <w:rFonts w:ascii="仿宋_GB2312"/>
          <w:szCs w:val="32"/>
        </w:rPr>
      </w:pPr>
      <w:r>
        <w:rPr>
          <w:rFonts w:hint="eastAsia" w:ascii="仿宋_GB2312"/>
          <w:szCs w:val="32"/>
        </w:rPr>
        <w:t>经信部门对推荐申请市级企业技术中心的企业和参加评价的市级企业技术中心所在企业是否存在本办法第六条第三、四项所列情况进行核查。</w:t>
      </w:r>
    </w:p>
    <w:p>
      <w:pPr>
        <w:spacing w:line="560" w:lineRule="exact"/>
        <w:ind w:firstLine="640" w:firstLineChars="200"/>
        <w:rPr>
          <w:rFonts w:hint="eastAsia" w:ascii="仿宋_GB2312"/>
          <w:szCs w:val="32"/>
        </w:rPr>
      </w:pPr>
      <w:r>
        <w:rPr>
          <w:rFonts w:hint="eastAsia" w:ascii="黑体" w:hAnsi="黑体" w:eastAsia="黑体"/>
          <w:bCs/>
          <w:szCs w:val="32"/>
        </w:rPr>
        <w:t>第十五条</w:t>
      </w:r>
      <w:r>
        <w:rPr>
          <w:rFonts w:hint="eastAsia" w:ascii="仿宋_GB2312"/>
          <w:b/>
          <w:bCs/>
          <w:szCs w:val="32"/>
        </w:rPr>
        <w:t xml:space="preserve">  </w:t>
      </w:r>
      <w:r>
        <w:rPr>
          <w:rFonts w:hint="eastAsia" w:ascii="仿宋_GB2312"/>
          <w:szCs w:val="32"/>
        </w:rPr>
        <w:t>已认定的丽水市企业技术中心应按规定及时上报相关报表。企业报送的丽水市企业技术中心申请材料、工作总结、评价材料以及相关报表，内容数据应真实可靠。</w:t>
      </w:r>
    </w:p>
    <w:p>
      <w:pPr>
        <w:spacing w:line="560" w:lineRule="exact"/>
        <w:ind w:firstLine="640" w:firstLineChars="200"/>
        <w:rPr>
          <w:rFonts w:ascii="仿宋_GB2312"/>
          <w:szCs w:val="32"/>
        </w:rPr>
      </w:pPr>
    </w:p>
    <w:p>
      <w:pPr>
        <w:spacing w:after="120" w:afterLines="50" w:line="560" w:lineRule="exact"/>
        <w:jc w:val="center"/>
        <w:rPr>
          <w:rFonts w:ascii="黑体" w:hAnsi="黑体" w:eastAsia="黑体" w:cs="黑体"/>
          <w:bCs/>
          <w:szCs w:val="32"/>
        </w:rPr>
      </w:pPr>
      <w:r>
        <w:rPr>
          <w:rFonts w:hint="eastAsia" w:ascii="黑体" w:hAnsi="黑体" w:eastAsia="黑体" w:cs="黑体"/>
          <w:bCs/>
          <w:szCs w:val="32"/>
        </w:rPr>
        <w:t>第五章</w:t>
      </w:r>
      <w:r>
        <w:rPr>
          <w:rFonts w:ascii="黑体" w:hAnsi="黑体" w:eastAsia="黑体" w:cs="黑体"/>
          <w:bCs/>
          <w:szCs w:val="32"/>
        </w:rPr>
        <w:t xml:space="preserve">  </w:t>
      </w:r>
      <w:r>
        <w:rPr>
          <w:rFonts w:hint="eastAsia" w:ascii="黑体" w:hAnsi="黑体" w:eastAsia="黑体" w:cs="黑体"/>
          <w:bCs/>
          <w:szCs w:val="32"/>
        </w:rPr>
        <w:t>政策扶持</w:t>
      </w:r>
    </w:p>
    <w:p>
      <w:pPr>
        <w:spacing w:line="560" w:lineRule="exact"/>
        <w:ind w:firstLine="640" w:firstLineChars="200"/>
        <w:rPr>
          <w:rFonts w:ascii="仿宋_GB2312"/>
          <w:szCs w:val="32"/>
        </w:rPr>
      </w:pPr>
      <w:r>
        <w:rPr>
          <w:rFonts w:hint="eastAsia" w:ascii="黑体" w:hAnsi="黑体" w:eastAsia="黑体"/>
          <w:bCs/>
          <w:szCs w:val="32"/>
        </w:rPr>
        <w:t>第十六条</w:t>
      </w:r>
      <w:r>
        <w:rPr>
          <w:rFonts w:hint="eastAsia" w:ascii="仿宋_GB2312"/>
          <w:b/>
          <w:bCs/>
          <w:szCs w:val="32"/>
        </w:rPr>
        <w:t xml:space="preserve">  </w:t>
      </w:r>
      <w:r>
        <w:rPr>
          <w:rFonts w:hint="eastAsia" w:ascii="仿宋_GB2312"/>
          <w:szCs w:val="32"/>
        </w:rPr>
        <w:t>市级企业技术中心所在企业申报的新产品、新技术、新工艺开发的重点项目，在同等条件下优先推荐列入国家、省、市技术创新项目计划。市级企业技术中心认定作为推荐省级技术中心的必要条件。</w:t>
      </w:r>
    </w:p>
    <w:p>
      <w:pPr>
        <w:spacing w:line="560" w:lineRule="exact"/>
        <w:ind w:firstLine="640" w:firstLineChars="200"/>
        <w:rPr>
          <w:rFonts w:hint="eastAsia" w:ascii="仿宋_GB2312"/>
          <w:szCs w:val="32"/>
        </w:rPr>
      </w:pPr>
      <w:r>
        <w:rPr>
          <w:rFonts w:hint="eastAsia" w:ascii="黑体" w:hAnsi="黑体" w:eastAsia="黑体"/>
          <w:bCs/>
          <w:szCs w:val="32"/>
        </w:rPr>
        <w:t>第十七条</w:t>
      </w:r>
      <w:r>
        <w:rPr>
          <w:rFonts w:hint="eastAsia" w:ascii="仿宋_GB2312"/>
          <w:b/>
          <w:bCs/>
          <w:szCs w:val="32"/>
        </w:rPr>
        <w:t xml:space="preserve">  </w:t>
      </w:r>
      <w:r>
        <w:rPr>
          <w:rFonts w:hint="eastAsia" w:ascii="仿宋_GB2312"/>
          <w:szCs w:val="32"/>
        </w:rPr>
        <w:t>经认定的丽水市企业技术中心，根据相关文件规定对其所在企业给予财政政策扶持。</w:t>
      </w:r>
    </w:p>
    <w:p>
      <w:pPr>
        <w:spacing w:line="560" w:lineRule="exact"/>
        <w:ind w:firstLine="640" w:firstLineChars="200"/>
        <w:rPr>
          <w:rFonts w:ascii="仿宋_GB2312"/>
          <w:szCs w:val="32"/>
        </w:rPr>
      </w:pPr>
    </w:p>
    <w:p>
      <w:pPr>
        <w:spacing w:after="120" w:afterLines="50" w:line="560" w:lineRule="exact"/>
        <w:jc w:val="center"/>
        <w:rPr>
          <w:rFonts w:ascii="黑体" w:hAnsi="黑体" w:eastAsia="黑体" w:cs="黑体"/>
          <w:bCs/>
          <w:szCs w:val="32"/>
        </w:rPr>
      </w:pPr>
      <w:r>
        <w:rPr>
          <w:rFonts w:hint="eastAsia" w:ascii="黑体" w:hAnsi="黑体" w:eastAsia="黑体" w:cs="黑体"/>
          <w:bCs/>
          <w:szCs w:val="32"/>
        </w:rPr>
        <w:t>第六章</w:t>
      </w:r>
      <w:r>
        <w:rPr>
          <w:rFonts w:ascii="黑体" w:hAnsi="黑体" w:eastAsia="黑体" w:cs="黑体"/>
          <w:bCs/>
          <w:szCs w:val="32"/>
        </w:rPr>
        <w:t xml:space="preserve">  </w:t>
      </w:r>
      <w:r>
        <w:rPr>
          <w:rFonts w:hint="eastAsia" w:ascii="黑体" w:hAnsi="黑体" w:eastAsia="黑体" w:cs="黑体"/>
          <w:bCs/>
          <w:szCs w:val="32"/>
        </w:rPr>
        <w:t>附</w:t>
      </w:r>
      <w:r>
        <w:rPr>
          <w:rFonts w:ascii="黑体" w:hAnsi="黑体" w:eastAsia="黑体" w:cs="黑体"/>
          <w:bCs/>
          <w:szCs w:val="32"/>
        </w:rPr>
        <w:t xml:space="preserve"> </w:t>
      </w:r>
      <w:r>
        <w:rPr>
          <w:rFonts w:hint="eastAsia" w:ascii="黑体" w:hAnsi="黑体" w:eastAsia="黑体" w:cs="黑体"/>
          <w:bCs/>
          <w:szCs w:val="32"/>
        </w:rPr>
        <w:t>则</w:t>
      </w:r>
    </w:p>
    <w:p>
      <w:pPr>
        <w:spacing w:line="560" w:lineRule="exact"/>
        <w:ind w:firstLine="704" w:firstLineChars="220"/>
        <w:rPr>
          <w:rFonts w:hint="eastAsia" w:ascii="仿宋_GB2312"/>
          <w:szCs w:val="32"/>
        </w:rPr>
      </w:pPr>
      <w:r>
        <w:rPr>
          <w:rFonts w:hint="eastAsia" w:ascii="黑体" w:hAnsi="黑体" w:eastAsia="黑体"/>
          <w:bCs/>
          <w:szCs w:val="32"/>
        </w:rPr>
        <w:t xml:space="preserve">第十八条  </w:t>
      </w:r>
      <w:r>
        <w:rPr>
          <w:rFonts w:hint="eastAsia" w:ascii="仿宋_GB2312"/>
          <w:szCs w:val="32"/>
        </w:rPr>
        <w:t>本办法自发文之日起实行，原《丽水市经济和信息化委员会关于印发丽水市企业技术中心认定理办法的通知》（丽经信技术〔2018〕73号）同时废止。</w:t>
      </w:r>
    </w:p>
    <w:p>
      <w:pPr>
        <w:spacing w:line="560" w:lineRule="exact"/>
        <w:ind w:firstLine="704" w:firstLineChars="220"/>
        <w:rPr>
          <w:rFonts w:ascii="仿宋_GB2312"/>
          <w:szCs w:val="32"/>
        </w:rPr>
      </w:pPr>
    </w:p>
    <w:p>
      <w:pPr>
        <w:adjustRightInd w:val="0"/>
        <w:spacing w:line="560" w:lineRule="exact"/>
        <w:ind w:firstLine="640" w:firstLineChars="200"/>
        <w:rPr>
          <w:rFonts w:hint="eastAsia" w:ascii="仿宋_GB2312" w:hAnsi="宋体" w:cs="仿宋_GB2312"/>
          <w:kern w:val="0"/>
          <w:szCs w:val="32"/>
        </w:rPr>
      </w:pPr>
      <w:r>
        <w:rPr>
          <w:rFonts w:hint="eastAsia" w:ascii="仿宋_GB2312" w:hAnsi="宋体" w:cs="仿宋_GB2312"/>
          <w:kern w:val="0"/>
          <w:szCs w:val="32"/>
        </w:rPr>
        <w:t>附件：1.《丽水市业企业技术中心申请报告》编写提纲</w:t>
      </w:r>
    </w:p>
    <w:p>
      <w:pPr>
        <w:adjustRightInd w:val="0"/>
        <w:spacing w:line="560" w:lineRule="exact"/>
        <w:ind w:firstLine="1648" w:firstLineChars="515"/>
        <w:rPr>
          <w:rFonts w:ascii="仿宋_GB2312" w:hAnsi="宋体" w:cs="仿宋_GB2312"/>
          <w:kern w:val="0"/>
          <w:szCs w:val="32"/>
        </w:rPr>
      </w:pPr>
      <w:r>
        <w:rPr>
          <w:rFonts w:hint="eastAsia" w:ascii="仿宋_GB2312" w:hAnsi="宋体" w:cs="仿宋_GB2312"/>
          <w:kern w:val="0"/>
          <w:szCs w:val="32"/>
        </w:rPr>
        <w:t>2.《丽水市企业技术中心工作总结》编写提纲</w:t>
      </w:r>
    </w:p>
    <w:p>
      <w:pPr>
        <w:adjustRightInd w:val="0"/>
        <w:spacing w:line="560" w:lineRule="exact"/>
        <w:ind w:firstLine="1648" w:firstLineChars="515"/>
        <w:rPr>
          <w:rFonts w:ascii="仿宋_GB2312" w:hAnsi="宋体" w:cs="仿宋_GB2312"/>
          <w:kern w:val="0"/>
          <w:szCs w:val="32"/>
        </w:rPr>
      </w:pPr>
      <w:r>
        <w:rPr>
          <w:rFonts w:hint="eastAsia" w:ascii="仿宋_GB2312" w:hAnsi="宋体" w:cs="仿宋_GB2312"/>
          <w:kern w:val="0"/>
          <w:szCs w:val="32"/>
        </w:rPr>
        <w:t>3.丽水市企业技术中心评价表（制造业）</w:t>
      </w:r>
    </w:p>
    <w:p>
      <w:pPr>
        <w:adjustRightInd w:val="0"/>
        <w:spacing w:line="560" w:lineRule="exact"/>
        <w:ind w:firstLine="1648" w:firstLineChars="515"/>
        <w:rPr>
          <w:rFonts w:hint="eastAsia" w:ascii="仿宋_GB2312" w:hAnsi="宋体" w:cs="仿宋_GB2312"/>
          <w:kern w:val="0"/>
          <w:szCs w:val="32"/>
        </w:rPr>
      </w:pPr>
      <w:r>
        <w:rPr>
          <w:rFonts w:ascii="仿宋_GB2312" w:hAnsi="宋体" w:cs="仿宋_GB2312"/>
          <w:kern w:val="0"/>
          <w:szCs w:val="32"/>
        </w:rPr>
        <w:t>4.</w:t>
      </w:r>
      <w:r>
        <w:rPr>
          <w:rFonts w:hint="eastAsia" w:ascii="仿宋_GB2312" w:hAnsi="宋体" w:cs="仿宋_GB2312"/>
          <w:kern w:val="0"/>
          <w:szCs w:val="32"/>
        </w:rPr>
        <w:t>丽水市企业技术中心评价指标体系（制造业）</w:t>
      </w:r>
    </w:p>
    <w:p>
      <w:pPr>
        <w:adjustRightInd w:val="0"/>
        <w:spacing w:line="560" w:lineRule="exact"/>
        <w:ind w:firstLine="1648" w:firstLineChars="515"/>
        <w:rPr>
          <w:rFonts w:hint="eastAsia" w:ascii="仿宋_GB2312" w:hAnsi="宋体" w:cs="仿宋_GB2312"/>
          <w:kern w:val="0"/>
          <w:szCs w:val="32"/>
        </w:rPr>
      </w:pPr>
      <w:r>
        <w:rPr>
          <w:rFonts w:ascii="仿宋_GB2312" w:hAnsi="宋体" w:cs="仿宋_GB2312"/>
          <w:kern w:val="0"/>
          <w:szCs w:val="32"/>
        </w:rPr>
        <w:t>5.</w:t>
      </w:r>
      <w:r>
        <w:rPr>
          <w:rFonts w:hint="eastAsia" w:ascii="仿宋_GB2312" w:hAnsi="宋体" w:cs="仿宋_GB2312"/>
          <w:kern w:val="0"/>
          <w:szCs w:val="32"/>
        </w:rPr>
        <w:t>丽水市企业技术中心评价表（建筑业）</w:t>
      </w:r>
    </w:p>
    <w:p>
      <w:pPr>
        <w:adjustRightInd w:val="0"/>
        <w:spacing w:line="560" w:lineRule="exact"/>
        <w:ind w:firstLine="1648" w:firstLineChars="515"/>
        <w:rPr>
          <w:rFonts w:ascii="仿宋_GB2312" w:hAnsi="宋体" w:cs="仿宋_GB2312"/>
          <w:kern w:val="0"/>
          <w:szCs w:val="32"/>
        </w:rPr>
      </w:pPr>
      <w:r>
        <w:rPr>
          <w:rFonts w:ascii="仿宋_GB2312" w:hAnsi="宋体" w:cs="仿宋_GB2312"/>
          <w:kern w:val="0"/>
          <w:szCs w:val="32"/>
        </w:rPr>
        <w:t>6.</w:t>
      </w:r>
      <w:r>
        <w:rPr>
          <w:rFonts w:hint="eastAsia" w:ascii="仿宋_GB2312" w:hAnsi="宋体" w:cs="仿宋_GB2312"/>
          <w:kern w:val="0"/>
          <w:szCs w:val="32"/>
        </w:rPr>
        <w:t>丽水市企业技术中心评价指标体系（建筑业）</w:t>
      </w:r>
    </w:p>
    <w:p>
      <w:pPr>
        <w:adjustRightInd w:val="0"/>
        <w:spacing w:before="312"/>
        <w:rPr>
          <w:rFonts w:ascii="仿宋_GB2312" w:hAnsi="黑体" w:cs="黑体"/>
          <w:szCs w:val="32"/>
        </w:rPr>
      </w:pPr>
    </w:p>
    <w:p>
      <w:pPr>
        <w:adjustRightInd w:val="0"/>
        <w:spacing w:before="312"/>
        <w:jc w:val="left"/>
        <w:rPr>
          <w:rFonts w:ascii="仿宋_GB2312" w:hAnsi="黑体" w:cs="黑体"/>
          <w:szCs w:val="32"/>
        </w:rPr>
      </w:pPr>
    </w:p>
    <w:p>
      <w:pPr>
        <w:adjustRightInd w:val="0"/>
        <w:snapToGrid w:val="0"/>
        <w:spacing w:before="240" w:beforeLines="100" w:line="540" w:lineRule="exact"/>
        <w:rPr>
          <w:rFonts w:ascii="黑体" w:hAnsi="黑体" w:eastAsia="黑体" w:cs="黑体"/>
          <w:szCs w:val="32"/>
        </w:rPr>
      </w:pPr>
    </w:p>
    <w:p>
      <w:pPr>
        <w:adjustRightInd w:val="0"/>
        <w:snapToGrid w:val="0"/>
        <w:spacing w:before="240" w:beforeLines="100" w:line="540" w:lineRule="exact"/>
        <w:rPr>
          <w:rFonts w:ascii="黑体" w:hAnsi="黑体" w:eastAsia="黑体" w:cs="黑体"/>
          <w:szCs w:val="32"/>
        </w:rPr>
      </w:pPr>
    </w:p>
    <w:p>
      <w:pPr>
        <w:adjustRightInd w:val="0"/>
        <w:snapToGrid w:val="0"/>
        <w:spacing w:before="240" w:beforeLines="100" w:line="540" w:lineRule="exact"/>
        <w:rPr>
          <w:rFonts w:ascii="黑体" w:hAnsi="黑体" w:eastAsia="黑体" w:cs="黑体"/>
          <w:szCs w:val="32"/>
        </w:rPr>
      </w:pPr>
    </w:p>
    <w:p>
      <w:pPr>
        <w:adjustRightInd w:val="0"/>
        <w:spacing w:before="312"/>
        <w:rPr>
          <w:rFonts w:hint="eastAsia" w:ascii="仿宋_GB2312" w:hAnsi="黑体" w:cs="黑体"/>
          <w:szCs w:val="32"/>
        </w:rPr>
      </w:pPr>
    </w:p>
    <w:p>
      <w:pPr>
        <w:adjustRightInd w:val="0"/>
        <w:spacing w:before="312"/>
        <w:rPr>
          <w:rFonts w:hint="eastAsia" w:ascii="黑体" w:hAnsi="黑体" w:eastAsia="黑体" w:cs="黑体"/>
          <w:szCs w:val="32"/>
        </w:rPr>
      </w:pPr>
      <w:r>
        <w:rPr>
          <w:rFonts w:hint="eastAsia" w:ascii="黑体" w:hAnsi="黑体" w:eastAsia="黑体" w:cs="黑体"/>
          <w:szCs w:val="32"/>
        </w:rPr>
        <w:t>附件</w:t>
      </w:r>
      <w:r>
        <w:rPr>
          <w:rFonts w:ascii="黑体" w:hAnsi="黑体" w:eastAsia="黑体" w:cs="黑体"/>
          <w:szCs w:val="32"/>
        </w:rPr>
        <w:t>1</w:t>
      </w:r>
    </w:p>
    <w:p>
      <w:pPr>
        <w:adjustRightInd w:val="0"/>
        <w:spacing w:before="312"/>
        <w:rPr>
          <w:rFonts w:ascii="黑体" w:hAnsi="黑体" w:eastAsia="黑体"/>
          <w:szCs w:val="32"/>
        </w:rPr>
      </w:pPr>
    </w:p>
    <w:p>
      <w:pPr>
        <w:adjustRightInd w:val="0"/>
        <w:spacing w:line="0" w:lineRule="atLeas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《丽水市企业技术中心申请报告》编写提纲</w:t>
      </w:r>
    </w:p>
    <w:p>
      <w:pPr>
        <w:adjustRightInd w:val="0"/>
        <w:spacing w:after="120" w:afterLines="50" w:line="0" w:lineRule="atLeast"/>
        <w:jc w:val="center"/>
        <w:rPr>
          <w:rFonts w:ascii="楷体_GB2312" w:hAnsi="宋体" w:eastAsia="楷体_GB2312"/>
          <w:bCs/>
          <w:sz w:val="44"/>
          <w:szCs w:val="44"/>
        </w:rPr>
      </w:pPr>
      <w:r>
        <w:rPr>
          <w:rFonts w:hint="eastAsia" w:ascii="楷体_GB2312" w:hAnsi="宋体" w:eastAsia="楷体_GB2312" w:cs="宋体"/>
          <w:bCs/>
          <w:sz w:val="44"/>
          <w:szCs w:val="44"/>
        </w:rPr>
        <w:t>（通用版本）</w:t>
      </w:r>
    </w:p>
    <w:p>
      <w:pPr>
        <w:adjustRightInd w:val="0"/>
        <w:spacing w:line="600" w:lineRule="exact"/>
        <w:ind w:firstLine="640" w:firstLineChars="200"/>
        <w:rPr>
          <w:rFonts w:ascii="黑体" w:hAnsi="黑体" w:eastAsia="黑体" w:cs="黑体"/>
          <w:szCs w:val="32"/>
        </w:rPr>
      </w:pPr>
      <w:r>
        <w:rPr>
          <w:rFonts w:hint="eastAsia" w:ascii="黑体" w:hAnsi="黑体" w:eastAsia="黑体" w:cs="黑体"/>
          <w:szCs w:val="32"/>
        </w:rPr>
        <w:t>一、企业的地位和作用</w:t>
      </w:r>
    </w:p>
    <w:p>
      <w:pPr>
        <w:adjustRightInd w:val="0"/>
        <w:spacing w:line="600" w:lineRule="exact"/>
        <w:ind w:firstLine="640" w:firstLineChars="200"/>
        <w:rPr>
          <w:rFonts w:ascii="楷体_GB2312" w:eastAsia="楷体_GB2312" w:cs="黑体"/>
          <w:szCs w:val="32"/>
        </w:rPr>
      </w:pPr>
      <w:r>
        <w:rPr>
          <w:rFonts w:hint="eastAsia" w:ascii="楷体_GB2312" w:eastAsia="楷体_GB2312" w:cs="黑体"/>
          <w:szCs w:val="32"/>
        </w:rPr>
        <w:t>（一）企业基本情况。</w:t>
      </w:r>
    </w:p>
    <w:p>
      <w:pPr>
        <w:adjustRightInd w:val="0"/>
        <w:spacing w:line="600" w:lineRule="exact"/>
        <w:ind w:firstLine="640" w:firstLineChars="200"/>
        <w:rPr>
          <w:rFonts w:ascii="仿宋_GB2312" w:cs="黑体"/>
          <w:szCs w:val="32"/>
        </w:rPr>
      </w:pPr>
      <w:r>
        <w:rPr>
          <w:rFonts w:hint="eastAsia" w:ascii="仿宋_GB2312" w:cs="黑体"/>
          <w:szCs w:val="32"/>
        </w:rPr>
        <w:t>包括所有制性质、主要投资企业，职工人数、企业总资产、资产负债率、银行信用等级、销售（结算）收入、利润、主导产品及市场占有率等。</w:t>
      </w:r>
    </w:p>
    <w:p>
      <w:pPr>
        <w:adjustRightInd w:val="0"/>
        <w:spacing w:line="600" w:lineRule="exact"/>
        <w:ind w:firstLine="640" w:firstLineChars="200"/>
        <w:rPr>
          <w:rFonts w:ascii="楷体_GB2312" w:eastAsia="楷体_GB2312" w:cs="黑体"/>
          <w:szCs w:val="32"/>
        </w:rPr>
      </w:pPr>
      <w:r>
        <w:rPr>
          <w:rFonts w:hint="eastAsia" w:ascii="楷体_GB2312" w:eastAsia="楷体_GB2312" w:cs="黑体"/>
          <w:szCs w:val="32"/>
        </w:rPr>
        <w:t>（二）企业的行业地位和竞争力。</w:t>
      </w:r>
    </w:p>
    <w:p>
      <w:pPr>
        <w:adjustRightInd w:val="0"/>
        <w:spacing w:line="600" w:lineRule="exact"/>
        <w:ind w:firstLine="640" w:firstLineChars="200"/>
        <w:rPr>
          <w:rFonts w:ascii="仿宋_GB2312" w:cs="黑体"/>
          <w:szCs w:val="32"/>
        </w:rPr>
      </w:pPr>
      <w:r>
        <w:rPr>
          <w:rFonts w:hint="eastAsia" w:ascii="仿宋_GB2312" w:cs="黑体"/>
          <w:szCs w:val="32"/>
        </w:rPr>
        <w:t>结合行业细分领域或企业在行业内的发展水平，分析企业在本行业的领先地位和竞争优势，与国内外同行业企业相比所具有的规模、技术和市场等方面的优势。</w:t>
      </w:r>
    </w:p>
    <w:p>
      <w:pPr>
        <w:adjustRightInd w:val="0"/>
        <w:spacing w:line="600" w:lineRule="exact"/>
        <w:ind w:firstLine="640" w:firstLineChars="200"/>
        <w:rPr>
          <w:rFonts w:ascii="楷体_GB2312" w:eastAsia="楷体_GB2312" w:cs="黑体"/>
          <w:szCs w:val="32"/>
        </w:rPr>
      </w:pPr>
      <w:r>
        <w:rPr>
          <w:rFonts w:hint="eastAsia" w:ascii="楷体_GB2312" w:eastAsia="楷体_GB2312" w:cs="黑体"/>
          <w:szCs w:val="32"/>
        </w:rPr>
        <w:t>（三）企业对本行业技术创新的引领作用。</w:t>
      </w:r>
    </w:p>
    <w:p>
      <w:pPr>
        <w:adjustRightInd w:val="0"/>
        <w:spacing w:line="600" w:lineRule="exact"/>
        <w:ind w:firstLine="640" w:firstLineChars="200"/>
        <w:rPr>
          <w:rFonts w:ascii="仿宋_GB2312" w:cs="黑体"/>
          <w:szCs w:val="32"/>
        </w:rPr>
      </w:pPr>
      <w:r>
        <w:rPr>
          <w:rFonts w:hint="eastAsia" w:ascii="仿宋_GB2312" w:cs="黑体"/>
          <w:szCs w:val="32"/>
        </w:rPr>
        <w:t>主要是企业对通过行业技术进步对结构调整、节能减排、资源节约综合利用等方面的示范和带动作用。</w:t>
      </w:r>
    </w:p>
    <w:p>
      <w:pPr>
        <w:adjustRightInd w:val="0"/>
        <w:spacing w:line="600" w:lineRule="exact"/>
        <w:ind w:firstLine="640" w:firstLineChars="200"/>
        <w:rPr>
          <w:rFonts w:ascii="黑体" w:hAnsi="黑体" w:eastAsia="黑体" w:cs="黑体"/>
          <w:szCs w:val="32"/>
        </w:rPr>
      </w:pPr>
      <w:r>
        <w:rPr>
          <w:rFonts w:hint="eastAsia" w:ascii="黑体" w:hAnsi="黑体" w:eastAsia="黑体" w:cs="黑体"/>
          <w:szCs w:val="32"/>
        </w:rPr>
        <w:t>二、企业技术创新的现状和成绩</w:t>
      </w:r>
    </w:p>
    <w:p>
      <w:pPr>
        <w:adjustRightInd w:val="0"/>
        <w:spacing w:line="600" w:lineRule="exact"/>
        <w:ind w:firstLine="640" w:firstLineChars="200"/>
        <w:rPr>
          <w:rFonts w:ascii="楷体_GB2312" w:eastAsia="楷体_GB2312" w:cs="黑体"/>
          <w:szCs w:val="32"/>
        </w:rPr>
      </w:pPr>
      <w:r>
        <w:rPr>
          <w:rFonts w:hint="eastAsia" w:ascii="楷体_GB2312" w:eastAsia="楷体_GB2312" w:cs="黑体"/>
          <w:szCs w:val="32"/>
        </w:rPr>
        <w:t>（一）企业技术中心基本情况。</w:t>
      </w:r>
    </w:p>
    <w:p>
      <w:pPr>
        <w:adjustRightInd w:val="0"/>
        <w:spacing w:line="600" w:lineRule="exact"/>
        <w:ind w:firstLine="640" w:firstLineChars="200"/>
        <w:rPr>
          <w:rFonts w:ascii="仿宋_GB2312" w:cs="黑体"/>
          <w:szCs w:val="32"/>
        </w:rPr>
      </w:pPr>
      <w:r>
        <w:rPr>
          <w:rFonts w:hint="eastAsia" w:ascii="仿宋_GB2312" w:cs="黑体"/>
          <w:szCs w:val="32"/>
        </w:rPr>
        <w:t>包括企业技术中心的组织架构和运行机制，包括组织管理体系建设、规章制度建立、研发项目管理、研发经费使用、人才引进培养和激励、知识产权发展、技术服务等。</w:t>
      </w:r>
    </w:p>
    <w:p>
      <w:pPr>
        <w:adjustRightInd w:val="0"/>
        <w:spacing w:line="600" w:lineRule="exact"/>
        <w:ind w:firstLine="640" w:firstLineChars="200"/>
        <w:rPr>
          <w:rFonts w:ascii="楷体_GB2312" w:eastAsia="楷体_GB2312" w:cs="黑体"/>
          <w:szCs w:val="32"/>
        </w:rPr>
      </w:pPr>
      <w:r>
        <w:rPr>
          <w:rFonts w:hint="eastAsia" w:ascii="楷体_GB2312" w:eastAsia="楷体_GB2312" w:cs="黑体"/>
          <w:szCs w:val="32"/>
        </w:rPr>
        <w:t>（二）企业技术中心创新资源整合情况。</w:t>
      </w:r>
    </w:p>
    <w:p>
      <w:pPr>
        <w:adjustRightInd w:val="0"/>
        <w:spacing w:line="600" w:lineRule="exact"/>
        <w:ind w:firstLine="640" w:firstLineChars="200"/>
        <w:rPr>
          <w:rFonts w:ascii="仿宋_GB2312" w:cs="黑体"/>
          <w:szCs w:val="32"/>
        </w:rPr>
      </w:pPr>
      <w:r>
        <w:rPr>
          <w:rFonts w:hint="eastAsia" w:ascii="仿宋_GB2312" w:cs="黑体"/>
          <w:szCs w:val="32"/>
        </w:rPr>
        <w:t>包括企业技术中心技术带头人及创新团队建设情况、研发经费投入情况、研究开发和试验基础条件建设情况、信息化建设情况等。</w:t>
      </w:r>
    </w:p>
    <w:p>
      <w:pPr>
        <w:adjustRightInd w:val="0"/>
        <w:spacing w:line="600" w:lineRule="exact"/>
        <w:ind w:firstLine="640" w:firstLineChars="200"/>
        <w:rPr>
          <w:rFonts w:ascii="楷体_GB2312" w:eastAsia="楷体_GB2312" w:cs="黑体"/>
          <w:szCs w:val="32"/>
        </w:rPr>
      </w:pPr>
      <w:r>
        <w:rPr>
          <w:rFonts w:hint="eastAsia" w:ascii="楷体_GB2312" w:eastAsia="楷体_GB2312" w:cs="黑体"/>
          <w:szCs w:val="32"/>
        </w:rPr>
        <w:t>（三）企业技术中心研究开发工作开展情况。</w:t>
      </w:r>
    </w:p>
    <w:p>
      <w:pPr>
        <w:spacing w:line="600" w:lineRule="exact"/>
        <w:ind w:firstLine="640" w:firstLineChars="200"/>
        <w:rPr>
          <w:rFonts w:ascii="仿宋_GB2312" w:cs="黑体"/>
          <w:szCs w:val="32"/>
        </w:rPr>
      </w:pPr>
      <w:r>
        <w:rPr>
          <w:rFonts w:hint="eastAsia" w:ascii="仿宋_GB2312" w:cs="黑体"/>
          <w:szCs w:val="32"/>
        </w:rPr>
        <w:t>包括原始性创新、集成创新、引进消化吸收再创新、产学研合作等。</w:t>
      </w:r>
    </w:p>
    <w:p>
      <w:pPr>
        <w:spacing w:line="600" w:lineRule="exact"/>
        <w:ind w:firstLine="640" w:firstLineChars="200"/>
        <w:rPr>
          <w:rFonts w:ascii="楷体_GB2312" w:eastAsia="楷体_GB2312"/>
        </w:rPr>
      </w:pPr>
      <w:r>
        <w:rPr>
          <w:rFonts w:hint="eastAsia" w:ascii="楷体_GB2312" w:eastAsia="楷体_GB2312"/>
        </w:rPr>
        <w:t>（四）企业技术中心取得的主要创新成果和经济社会效益。</w:t>
      </w:r>
    </w:p>
    <w:p>
      <w:pPr>
        <w:spacing w:line="600" w:lineRule="exact"/>
        <w:ind w:firstLine="640" w:firstLineChars="200"/>
      </w:pPr>
      <w:r>
        <w:rPr>
          <w:rFonts w:hint="eastAsia" w:ascii="Calibri"/>
        </w:rPr>
        <w:t>包括形成的核心技术（重大产品创新、工艺创新、商业模式创新）、自主知识产权情况（企业已获得有效专利、当年被受理的专利、主持或参加制定的国际、国家和行业标准、发表论文情况等）、主要创新成果的经济和社会效益。</w:t>
      </w:r>
    </w:p>
    <w:p>
      <w:pPr>
        <w:spacing w:line="600" w:lineRule="exact"/>
        <w:ind w:firstLine="640" w:firstLineChars="200"/>
        <w:rPr>
          <w:rFonts w:ascii="黑体" w:hAnsi="黑体" w:eastAsia="黑体"/>
        </w:rPr>
      </w:pPr>
      <w:r>
        <w:rPr>
          <w:rFonts w:hint="eastAsia" w:ascii="黑体" w:hAnsi="黑体" w:eastAsia="黑体"/>
        </w:rPr>
        <w:t>三、企业技术创新战略和规划</w:t>
      </w:r>
    </w:p>
    <w:p>
      <w:pPr>
        <w:spacing w:line="600" w:lineRule="exact"/>
        <w:ind w:firstLine="640" w:firstLineChars="200"/>
        <w:rPr>
          <w:rFonts w:hint="eastAsia" w:ascii="仿宋_GB2312"/>
        </w:rPr>
      </w:pPr>
      <w:r>
        <w:rPr>
          <w:rFonts w:hint="eastAsia" w:ascii="仿宋_GB2312" w:hAnsi="Calibri"/>
        </w:rPr>
        <w:t>（一）</w:t>
      </w:r>
      <w:r>
        <w:rPr>
          <w:rFonts w:hint="eastAsia" w:ascii="仿宋_GB2312"/>
        </w:rPr>
        <w:t>企业制定未来5～10 年技术创新发展战略情况，及该战略对企业总体发展目标的支撑情况。</w:t>
      </w:r>
    </w:p>
    <w:p>
      <w:pPr>
        <w:spacing w:line="600" w:lineRule="exact"/>
        <w:ind w:firstLine="640" w:firstLineChars="200"/>
        <w:rPr>
          <w:rFonts w:hint="eastAsia" w:ascii="仿宋_GB2312"/>
        </w:rPr>
      </w:pPr>
      <w:r>
        <w:rPr>
          <w:rFonts w:hint="eastAsia" w:ascii="仿宋_GB2312"/>
        </w:rPr>
        <w:t>（二）企业近期在技术创新方面拟实施的重点举措，包括技术发展目标、创新条件建设、创新人才集聚、重点研发项目等方面工作的部署和安排等。</w:t>
      </w:r>
    </w:p>
    <w:p>
      <w:pPr>
        <w:spacing w:line="600" w:lineRule="exact"/>
        <w:ind w:firstLine="707" w:firstLineChars="221"/>
        <w:jc w:val="left"/>
      </w:pPr>
    </w:p>
    <w:p>
      <w:pPr>
        <w:spacing w:before="312"/>
        <w:ind w:firstLine="707" w:firstLineChars="221"/>
        <w:jc w:val="left"/>
      </w:pPr>
    </w:p>
    <w:p>
      <w:pPr>
        <w:spacing w:before="312"/>
        <w:jc w:val="left"/>
        <w:rPr>
          <w:rFonts w:hint="eastAsia"/>
        </w:rPr>
      </w:pPr>
    </w:p>
    <w:p>
      <w:pPr>
        <w:spacing w:before="312"/>
        <w:jc w:val="left"/>
        <w:rPr>
          <w:rFonts w:hint="eastAsia" w:ascii="黑体" w:hAnsi="黑体" w:eastAsia="黑体"/>
        </w:rPr>
      </w:pPr>
      <w:r>
        <w:rPr>
          <w:rFonts w:hint="eastAsia" w:ascii="黑体" w:hAnsi="黑体" w:eastAsia="黑体"/>
        </w:rPr>
        <w:t>附件</w:t>
      </w:r>
      <w:r>
        <w:rPr>
          <w:rFonts w:ascii="黑体" w:hAnsi="黑体" w:eastAsia="黑体"/>
        </w:rPr>
        <w:t>2</w:t>
      </w:r>
    </w:p>
    <w:p>
      <w:pPr>
        <w:spacing w:before="312" w:line="0" w:lineRule="atLeast"/>
        <w:jc w:val="left"/>
        <w:rPr>
          <w:rFonts w:ascii="黑体" w:hAnsi="黑体" w:eastAsia="黑体"/>
        </w:rPr>
      </w:pPr>
    </w:p>
    <w:p>
      <w:pPr>
        <w:adjustRightInd w:val="0"/>
        <w:snapToGrid w:val="0"/>
        <w:spacing w:line="0" w:lineRule="atLeas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《丽水市企业技术中心工作总结》编写提纲</w:t>
      </w:r>
    </w:p>
    <w:p>
      <w:pPr>
        <w:adjustRightInd w:val="0"/>
        <w:snapToGrid w:val="0"/>
        <w:spacing w:after="120" w:afterLines="50" w:line="0" w:lineRule="atLeast"/>
        <w:jc w:val="center"/>
        <w:rPr>
          <w:rFonts w:ascii="楷体_GB2312" w:hAnsi="宋体" w:eastAsia="楷体_GB2312"/>
          <w:bCs/>
          <w:sz w:val="44"/>
          <w:szCs w:val="44"/>
        </w:rPr>
      </w:pPr>
      <w:r>
        <w:rPr>
          <w:rFonts w:hint="eastAsia" w:ascii="楷体_GB2312" w:hAnsi="宋体" w:eastAsia="楷体_GB2312" w:cs="宋体"/>
          <w:bCs/>
          <w:sz w:val="44"/>
          <w:szCs w:val="44"/>
        </w:rPr>
        <w:t>（通用版本）</w:t>
      </w:r>
    </w:p>
    <w:p>
      <w:pPr>
        <w:spacing w:line="560" w:lineRule="exact"/>
        <w:ind w:firstLine="640" w:firstLineChars="200"/>
        <w:rPr>
          <w:rFonts w:ascii="黑体" w:hAnsi="黑体" w:eastAsia="黑体"/>
        </w:rPr>
      </w:pPr>
      <w:r>
        <w:rPr>
          <w:rFonts w:hint="eastAsia" w:ascii="黑体" w:hAnsi="黑体" w:eastAsia="黑体"/>
        </w:rPr>
        <w:t>一、企业在行业中的地位和作用</w:t>
      </w:r>
    </w:p>
    <w:p>
      <w:pPr>
        <w:spacing w:line="560" w:lineRule="exact"/>
        <w:ind w:firstLine="640" w:firstLineChars="200"/>
      </w:pPr>
      <w:r>
        <w:rPr>
          <w:rFonts w:hint="eastAsia"/>
        </w:rPr>
        <w:t>分析企业所在行业领域的技术创新现状和发展趋势，总结企业近两年的经营管理情况，阐述企业主营业务以及企业在该领域中的竞争优势。</w:t>
      </w:r>
    </w:p>
    <w:p>
      <w:pPr>
        <w:spacing w:line="560" w:lineRule="exact"/>
        <w:ind w:firstLine="640" w:firstLineChars="200"/>
        <w:rPr>
          <w:rFonts w:ascii="黑体" w:hAnsi="黑体" w:eastAsia="黑体"/>
        </w:rPr>
      </w:pPr>
      <w:r>
        <w:rPr>
          <w:rFonts w:hint="eastAsia" w:ascii="黑体" w:hAnsi="黑体" w:eastAsia="黑体"/>
        </w:rPr>
        <w:t>二、企业技术创新战略的制定与实施</w:t>
      </w:r>
    </w:p>
    <w:p>
      <w:pPr>
        <w:spacing w:line="560" w:lineRule="exact"/>
        <w:ind w:firstLine="640" w:firstLineChars="200"/>
      </w:pPr>
      <w:r>
        <w:rPr>
          <w:rFonts w:hint="eastAsia"/>
        </w:rPr>
        <w:t>包括近两年内企业技术创新战略的制定与调整，年度计划的制定与实施（涉及企业秘密可作技术处理）。</w:t>
      </w:r>
    </w:p>
    <w:p>
      <w:pPr>
        <w:spacing w:line="560" w:lineRule="exact"/>
        <w:ind w:firstLine="640" w:firstLineChars="200"/>
        <w:rPr>
          <w:rFonts w:ascii="黑体" w:hAnsi="黑体" w:eastAsia="黑体"/>
        </w:rPr>
      </w:pPr>
      <w:r>
        <w:rPr>
          <w:rFonts w:hint="eastAsia" w:ascii="黑体" w:hAnsi="黑体" w:eastAsia="黑体"/>
        </w:rPr>
        <w:t>三、企业技术创新体系的建设与运行</w:t>
      </w:r>
    </w:p>
    <w:p>
      <w:pPr>
        <w:spacing w:line="560" w:lineRule="exact"/>
        <w:ind w:firstLine="640" w:firstLineChars="200"/>
      </w:pPr>
      <w:r>
        <w:rPr>
          <w:rFonts w:hint="eastAsia"/>
        </w:rPr>
        <w:t>包括近两年内企业技术创新体系基本情况、技术中心组织建设（内部组织设置与调整、下属企业组织设置、与外部单位共建组织及运行情况等）、技术中心创新机制建设（技术带头人培养、人才激励机制、知识产权保护、技术创新投入制度及执行情况等）、合作创新情况（产学研合作、企业合作及国际合作）、企业技术创新基础设施建设（研究试验设施、检测设施、信息化设施）。</w:t>
      </w:r>
    </w:p>
    <w:p>
      <w:pPr>
        <w:spacing w:line="560" w:lineRule="exact"/>
        <w:ind w:firstLine="640" w:firstLineChars="200"/>
        <w:rPr>
          <w:rFonts w:ascii="黑体" w:hAnsi="黑体" w:eastAsia="黑体"/>
        </w:rPr>
      </w:pPr>
      <w:r>
        <w:rPr>
          <w:rFonts w:hint="eastAsia" w:ascii="黑体" w:hAnsi="黑体" w:eastAsia="黑体"/>
        </w:rPr>
        <w:t>四、企业技术创新活动开展</w:t>
      </w:r>
    </w:p>
    <w:p>
      <w:pPr>
        <w:spacing w:line="560" w:lineRule="exact"/>
        <w:ind w:firstLine="640" w:firstLineChars="200"/>
      </w:pPr>
      <w:r>
        <w:rPr>
          <w:rFonts w:hint="eastAsia"/>
        </w:rPr>
        <w:t>包括近两年内企业年度重点创新项目的实施效果、关键核心技术掌握程度和产品的自主创新情况、资源综合利用、节能降耗、清洁生产等创新情况。</w:t>
      </w:r>
    </w:p>
    <w:p>
      <w:pPr>
        <w:spacing w:line="560" w:lineRule="exact"/>
        <w:ind w:firstLine="640" w:firstLineChars="200"/>
        <w:rPr>
          <w:rFonts w:ascii="黑体" w:hAnsi="黑体" w:eastAsia="黑体"/>
        </w:rPr>
      </w:pPr>
      <w:r>
        <w:rPr>
          <w:rFonts w:hint="eastAsia" w:ascii="黑体" w:hAnsi="黑体" w:eastAsia="黑体"/>
        </w:rPr>
        <w:t>五、企业技术创新成果</w:t>
      </w:r>
    </w:p>
    <w:p>
      <w:pPr>
        <w:spacing w:line="560" w:lineRule="exact"/>
        <w:ind w:firstLine="640" w:firstLineChars="200"/>
      </w:pPr>
      <w:r>
        <w:rPr>
          <w:rFonts w:hint="eastAsia"/>
        </w:rPr>
        <w:t>技术中心近两年取得的主要创新成果及其对企业核心竞争力提升的支撑作用，包括核心技术及自主知识产权情况，如相关专利和标准的编写等。</w:t>
      </w:r>
    </w:p>
    <w:p>
      <w:pPr>
        <w:spacing w:line="560" w:lineRule="exact"/>
        <w:ind w:firstLine="640" w:firstLineChars="200"/>
        <w:rPr>
          <w:rFonts w:ascii="黑体" w:hAnsi="黑体" w:eastAsia="黑体"/>
        </w:rPr>
      </w:pPr>
      <w:r>
        <w:rPr>
          <w:rFonts w:hint="eastAsia" w:ascii="黑体" w:hAnsi="黑体" w:eastAsia="黑体"/>
        </w:rPr>
        <w:t>六、企业信息化建设情况</w:t>
      </w:r>
    </w:p>
    <w:p>
      <w:pPr>
        <w:spacing w:line="560" w:lineRule="exact"/>
        <w:ind w:firstLine="640" w:firstLineChars="200"/>
        <w:rPr>
          <w:rFonts w:hint="eastAsia" w:ascii="仿宋_GB2312"/>
        </w:rPr>
      </w:pPr>
      <w:r>
        <w:rPr>
          <w:rFonts w:hint="eastAsia" w:ascii="仿宋_GB2312"/>
        </w:rPr>
        <w:t>制造业企业：近两年在信息化建设方面的投入情况，运用信息化手段提高企业生产、经营、管理效率的情况等。</w:t>
      </w:r>
    </w:p>
    <w:p>
      <w:pPr>
        <w:spacing w:line="560" w:lineRule="exact"/>
        <w:ind w:firstLine="640" w:firstLineChars="200"/>
        <w:rPr>
          <w:rFonts w:hint="eastAsia" w:ascii="仿宋_GB2312"/>
        </w:rPr>
      </w:pPr>
      <w:r>
        <w:rPr>
          <w:rFonts w:hint="eastAsia" w:ascii="仿宋_GB2312"/>
        </w:rPr>
        <w:t>建筑企业：近两年建筑工程的设计、施工管理及运营等过程中信息技术的运用，包括BIM技术等信息技术应用情况。</w:t>
      </w:r>
    </w:p>
    <w:p>
      <w:pPr>
        <w:spacing w:line="560" w:lineRule="exact"/>
        <w:ind w:firstLine="640" w:firstLineChars="200"/>
        <w:rPr>
          <w:rFonts w:hint="eastAsia" w:ascii="黑体" w:hAnsi="黑体" w:eastAsia="黑体"/>
        </w:rPr>
      </w:pPr>
      <w:r>
        <w:rPr>
          <w:rFonts w:hint="eastAsia" w:ascii="黑体" w:hAnsi="黑体" w:eastAsia="黑体"/>
        </w:rPr>
        <w:t>七、其他有特色的工作情况</w:t>
      </w:r>
    </w:p>
    <w:p>
      <w:pPr>
        <w:spacing w:line="560" w:lineRule="exact"/>
        <w:ind w:firstLine="640" w:firstLineChars="200"/>
        <w:rPr>
          <w:rFonts w:ascii="黑体" w:eastAsia="黑体" w:cs="黑体"/>
        </w:rPr>
      </w:pPr>
      <w:r>
        <w:rPr>
          <w:rFonts w:hint="eastAsia"/>
        </w:rPr>
        <w:t>结合企业自身情况，对前文未提及的技术创新特色工作进行介绍，包括工作概况、进度、成效等。</w:t>
      </w:r>
    </w:p>
    <w:p>
      <w:pPr>
        <w:pStyle w:val="2"/>
        <w:spacing w:line="560" w:lineRule="exact"/>
        <w:jc w:val="left"/>
        <w:rPr>
          <w:rFonts w:ascii="黑体" w:eastAsia="黑体" w:cs="黑体"/>
          <w:sz w:val="32"/>
          <w:szCs w:val="32"/>
        </w:rPr>
      </w:pPr>
    </w:p>
    <w:p>
      <w:pPr>
        <w:pStyle w:val="2"/>
        <w:rPr>
          <w:rFonts w:ascii="黑体" w:eastAsia="黑体" w:cs="黑体"/>
          <w:sz w:val="32"/>
          <w:szCs w:val="32"/>
        </w:rPr>
      </w:pPr>
    </w:p>
    <w:p>
      <w:pPr>
        <w:pStyle w:val="2"/>
        <w:rPr>
          <w:rFonts w:ascii="黑体" w:eastAsia="黑体" w:cs="黑体"/>
          <w:sz w:val="32"/>
          <w:szCs w:val="32"/>
        </w:rPr>
      </w:pPr>
    </w:p>
    <w:p>
      <w:pPr>
        <w:pStyle w:val="2"/>
        <w:rPr>
          <w:rFonts w:ascii="黑体" w:eastAsia="黑体" w:cs="黑体"/>
          <w:sz w:val="32"/>
          <w:szCs w:val="32"/>
        </w:rPr>
      </w:pPr>
    </w:p>
    <w:p>
      <w:pPr>
        <w:pStyle w:val="2"/>
        <w:rPr>
          <w:rFonts w:ascii="黑体" w:eastAsia="黑体" w:cs="黑体"/>
          <w:sz w:val="32"/>
          <w:szCs w:val="32"/>
        </w:rPr>
      </w:pPr>
    </w:p>
    <w:p>
      <w:pPr>
        <w:pStyle w:val="2"/>
        <w:rPr>
          <w:rFonts w:ascii="黑体" w:eastAsia="黑体" w:cs="黑体"/>
          <w:sz w:val="32"/>
          <w:szCs w:val="32"/>
        </w:rPr>
      </w:pPr>
    </w:p>
    <w:p>
      <w:pPr>
        <w:pStyle w:val="2"/>
        <w:rPr>
          <w:rFonts w:ascii="黑体" w:eastAsia="黑体" w:cs="黑体"/>
          <w:sz w:val="32"/>
          <w:szCs w:val="32"/>
        </w:rPr>
      </w:pPr>
    </w:p>
    <w:p>
      <w:pPr>
        <w:pStyle w:val="2"/>
        <w:rPr>
          <w:rFonts w:ascii="黑体" w:eastAsia="黑体" w:cs="黑体"/>
          <w:sz w:val="32"/>
          <w:szCs w:val="32"/>
        </w:rPr>
      </w:pPr>
    </w:p>
    <w:p>
      <w:pPr>
        <w:pStyle w:val="2"/>
        <w:rPr>
          <w:rFonts w:ascii="黑体" w:eastAsia="黑体" w:cs="黑体"/>
          <w:sz w:val="32"/>
          <w:szCs w:val="32"/>
        </w:rPr>
      </w:pPr>
    </w:p>
    <w:p>
      <w:pPr>
        <w:pStyle w:val="2"/>
        <w:rPr>
          <w:rFonts w:ascii="黑体" w:eastAsia="黑体" w:cs="黑体"/>
          <w:sz w:val="32"/>
          <w:szCs w:val="32"/>
        </w:rPr>
      </w:pPr>
    </w:p>
    <w:p>
      <w:pPr>
        <w:pStyle w:val="2"/>
        <w:rPr>
          <w:rFonts w:ascii="黑体" w:eastAsia="黑体" w:cs="黑体"/>
          <w:sz w:val="32"/>
          <w:szCs w:val="32"/>
        </w:rPr>
      </w:pPr>
    </w:p>
    <w:p>
      <w:pPr>
        <w:pStyle w:val="2"/>
        <w:rPr>
          <w:rFonts w:ascii="黑体" w:eastAsia="黑体" w:cs="黑体"/>
          <w:sz w:val="32"/>
          <w:szCs w:val="32"/>
        </w:rPr>
      </w:pPr>
    </w:p>
    <w:p>
      <w:pPr>
        <w:pStyle w:val="2"/>
        <w:rPr>
          <w:rFonts w:asci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r>
        <w:rPr>
          <w:rFonts w:hint="eastAsia" w:ascii="黑体" w:hAnsi="黑体" w:eastAsia="黑体" w:cs="黑体"/>
          <w:sz w:val="32"/>
          <w:szCs w:val="32"/>
        </w:rPr>
        <w:t>附件3</w:t>
      </w:r>
    </w:p>
    <w:p>
      <w:pPr>
        <w:pStyle w:val="2"/>
        <w:rPr>
          <w:rFonts w:ascii="黑体" w:hAnsi="黑体" w:eastAsia="黑体" w:cs="黑体"/>
          <w:sz w:val="32"/>
          <w:szCs w:val="32"/>
        </w:rPr>
      </w:pPr>
    </w:p>
    <w:p>
      <w:pPr>
        <w:pStyle w:val="2"/>
        <w:spacing w:after="120" w:afterLines="50" w:line="0" w:lineRule="atLeast"/>
        <w:jc w:val="center"/>
        <w:rPr>
          <w:rFonts w:hint="eastAsia" w:ascii="方正小标宋简体" w:hAnsi="宋体" w:eastAsia="方正小标宋简体"/>
          <w:sz w:val="44"/>
          <w:szCs w:val="44"/>
        </w:rPr>
      </w:pPr>
      <w:r>
        <w:rPr>
          <w:rFonts w:hint="eastAsia" w:ascii="方正小标宋简体" w:hAnsi="宋体" w:eastAsia="方正小标宋简体" w:cs="小标宋"/>
          <w:sz w:val="44"/>
          <w:szCs w:val="44"/>
        </w:rPr>
        <w:t>丽水市企业技术中心评价表（制造业）</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013"/>
        <w:gridCol w:w="2815"/>
        <w:gridCol w:w="1842"/>
        <w:gridCol w:w="1106"/>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47" w:type="dxa"/>
            <w:gridSpan w:val="6"/>
            <w:noWrap w:val="0"/>
            <w:vAlign w:val="center"/>
          </w:tcPr>
          <w:p>
            <w:pPr>
              <w:spacing w:line="300" w:lineRule="exact"/>
              <w:jc w:val="center"/>
              <w:rPr>
                <w:rFonts w:ascii="宋体" w:hAnsi="宋体" w:eastAsia="宋体" w:cs="宋体"/>
                <w:b/>
                <w:color w:val="000000"/>
                <w:kern w:val="0"/>
                <w:sz w:val="28"/>
                <w:szCs w:val="28"/>
              </w:rPr>
            </w:pPr>
            <w:r>
              <w:rPr>
                <w:rFonts w:hint="eastAsia" w:ascii="宋体" w:hAnsi="宋体" w:eastAsia="宋体" w:cs="宋体"/>
                <w:b/>
                <w:color w:val="000000"/>
                <w:kern w:val="0"/>
                <w:sz w:val="28"/>
                <w:szCs w:val="28"/>
              </w:rPr>
              <w:t>一、丽水市制造业企业技术中心基本情况表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1" w:type="dxa"/>
            <w:gridSpan w:val="2"/>
            <w:noWrap w:val="0"/>
            <w:vAlign w:val="center"/>
          </w:tcPr>
          <w:p>
            <w:pPr>
              <w:widowControl/>
              <w:spacing w:line="300" w:lineRule="exact"/>
              <w:jc w:val="center"/>
              <w:rPr>
                <w:rFonts w:ascii="宋体" w:hAnsi="宋体" w:eastAsia="宋体" w:cs="宋体"/>
                <w:color w:val="000000"/>
                <w:kern w:val="0"/>
                <w:sz w:val="24"/>
              </w:rPr>
            </w:pPr>
            <w:r>
              <w:rPr>
                <w:rFonts w:hint="eastAsia" w:ascii="宋体" w:hAnsi="宋体" w:eastAsia="宋体" w:cs="宋体"/>
                <w:color w:val="000000"/>
                <w:kern w:val="0"/>
                <w:sz w:val="24"/>
              </w:rPr>
              <w:t>企业名称</w:t>
            </w:r>
          </w:p>
        </w:tc>
        <w:tc>
          <w:tcPr>
            <w:tcW w:w="6946" w:type="dxa"/>
            <w:gridSpan w:val="4"/>
            <w:noWrap w:val="0"/>
            <w:vAlign w:val="center"/>
          </w:tcPr>
          <w:p>
            <w:pPr>
              <w:widowControl/>
              <w:spacing w:line="300" w:lineRule="exact"/>
              <w:jc w:val="center"/>
              <w:rPr>
                <w:rFonts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1" w:type="dxa"/>
            <w:gridSpan w:val="2"/>
            <w:noWrap w:val="0"/>
            <w:vAlign w:val="center"/>
          </w:tcPr>
          <w:p>
            <w:pPr>
              <w:widowControl/>
              <w:spacing w:line="300" w:lineRule="exact"/>
              <w:jc w:val="center"/>
              <w:rPr>
                <w:rFonts w:ascii="宋体" w:hAnsi="宋体" w:eastAsia="宋体" w:cs="宋体"/>
                <w:color w:val="000000"/>
                <w:kern w:val="0"/>
                <w:sz w:val="24"/>
              </w:rPr>
            </w:pPr>
            <w:r>
              <w:rPr>
                <w:rFonts w:hint="eastAsia" w:ascii="宋体" w:hAnsi="宋体" w:eastAsia="宋体" w:cs="宋体"/>
                <w:color w:val="000000"/>
                <w:kern w:val="0"/>
                <w:sz w:val="24"/>
              </w:rPr>
              <w:t>通讯地址</w:t>
            </w:r>
          </w:p>
        </w:tc>
        <w:tc>
          <w:tcPr>
            <w:tcW w:w="2815" w:type="dxa"/>
            <w:noWrap w:val="0"/>
            <w:vAlign w:val="center"/>
          </w:tcPr>
          <w:p>
            <w:pPr>
              <w:widowControl/>
              <w:spacing w:line="300" w:lineRule="exact"/>
              <w:jc w:val="center"/>
              <w:rPr>
                <w:rFonts w:ascii="宋体" w:hAnsi="宋体" w:eastAsia="宋体"/>
                <w:color w:val="000000"/>
                <w:kern w:val="0"/>
                <w:sz w:val="24"/>
              </w:rPr>
            </w:pPr>
          </w:p>
        </w:tc>
        <w:tc>
          <w:tcPr>
            <w:tcW w:w="2948" w:type="dxa"/>
            <w:gridSpan w:val="2"/>
            <w:noWrap w:val="0"/>
            <w:vAlign w:val="center"/>
          </w:tcPr>
          <w:p>
            <w:pPr>
              <w:widowControl/>
              <w:spacing w:line="30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★下属企业数量（附表</w:t>
            </w:r>
            <w:r>
              <w:rPr>
                <w:rFonts w:ascii="宋体" w:hAnsi="宋体" w:eastAsia="宋体" w:cs="宋体"/>
                <w:color w:val="000000"/>
                <w:kern w:val="0"/>
                <w:sz w:val="24"/>
              </w:rPr>
              <w:t>1）</w:t>
            </w:r>
          </w:p>
        </w:tc>
        <w:tc>
          <w:tcPr>
            <w:tcW w:w="1183" w:type="dxa"/>
            <w:noWrap w:val="0"/>
            <w:vAlign w:val="center"/>
          </w:tcPr>
          <w:p>
            <w:pPr>
              <w:widowControl/>
              <w:spacing w:line="30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1" w:type="dxa"/>
            <w:gridSpan w:val="2"/>
            <w:noWrap w:val="0"/>
            <w:vAlign w:val="center"/>
          </w:tcPr>
          <w:p>
            <w:pPr>
              <w:widowControl/>
              <w:spacing w:line="30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主营业务</w:t>
            </w:r>
          </w:p>
        </w:tc>
        <w:tc>
          <w:tcPr>
            <w:tcW w:w="2815" w:type="dxa"/>
            <w:noWrap w:val="0"/>
            <w:vAlign w:val="center"/>
          </w:tcPr>
          <w:p>
            <w:pPr>
              <w:widowControl/>
              <w:spacing w:line="300" w:lineRule="exact"/>
              <w:jc w:val="center"/>
              <w:rPr>
                <w:rFonts w:ascii="宋体" w:hAnsi="宋体" w:eastAsia="宋体" w:cs="宋体"/>
                <w:color w:val="000000"/>
                <w:kern w:val="0"/>
                <w:sz w:val="24"/>
              </w:rPr>
            </w:pPr>
          </w:p>
        </w:tc>
        <w:tc>
          <w:tcPr>
            <w:tcW w:w="1842" w:type="dxa"/>
            <w:noWrap w:val="0"/>
            <w:vAlign w:val="center"/>
          </w:tcPr>
          <w:p>
            <w:pPr>
              <w:widowControl/>
              <w:spacing w:line="300" w:lineRule="exact"/>
              <w:jc w:val="center"/>
              <w:rPr>
                <w:rFonts w:ascii="宋体" w:hAnsi="宋体" w:eastAsia="宋体" w:cs="宋体"/>
                <w:color w:val="000000"/>
                <w:kern w:val="0"/>
                <w:sz w:val="24"/>
              </w:rPr>
            </w:pPr>
            <w:r>
              <w:rPr>
                <w:rFonts w:hint="eastAsia" w:ascii="宋体" w:hAnsi="宋体" w:eastAsia="宋体" w:cs="宋体"/>
                <w:color w:val="000000"/>
                <w:kern w:val="0"/>
                <w:sz w:val="24"/>
              </w:rPr>
              <w:t>统计行业代码</w:t>
            </w:r>
          </w:p>
        </w:tc>
        <w:tc>
          <w:tcPr>
            <w:tcW w:w="2289" w:type="dxa"/>
            <w:gridSpan w:val="2"/>
            <w:noWrap w:val="0"/>
            <w:vAlign w:val="center"/>
          </w:tcPr>
          <w:p>
            <w:pPr>
              <w:widowControl/>
              <w:spacing w:line="30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1" w:type="dxa"/>
            <w:gridSpan w:val="2"/>
            <w:noWrap w:val="0"/>
            <w:vAlign w:val="center"/>
          </w:tcPr>
          <w:p>
            <w:pPr>
              <w:widowControl/>
              <w:spacing w:line="300" w:lineRule="exact"/>
              <w:jc w:val="center"/>
              <w:rPr>
                <w:rFonts w:ascii="宋体" w:hAnsi="宋体" w:eastAsia="宋体" w:cs="宋体"/>
                <w:color w:val="000000"/>
                <w:kern w:val="0"/>
                <w:sz w:val="24"/>
              </w:rPr>
            </w:pPr>
            <w:r>
              <w:rPr>
                <w:rFonts w:hint="eastAsia" w:ascii="宋体" w:hAnsi="宋体" w:eastAsia="宋体" w:cs="宋体"/>
                <w:color w:val="000000"/>
                <w:kern w:val="0"/>
                <w:sz w:val="24"/>
              </w:rPr>
              <w:t>企业负责人</w:t>
            </w:r>
          </w:p>
        </w:tc>
        <w:tc>
          <w:tcPr>
            <w:tcW w:w="2815" w:type="dxa"/>
            <w:noWrap w:val="0"/>
            <w:vAlign w:val="center"/>
          </w:tcPr>
          <w:p>
            <w:pPr>
              <w:widowControl/>
              <w:spacing w:line="300" w:lineRule="exact"/>
              <w:jc w:val="center"/>
              <w:rPr>
                <w:rFonts w:ascii="宋体" w:hAnsi="宋体" w:eastAsia="宋体" w:cs="宋体"/>
                <w:color w:val="000000"/>
                <w:kern w:val="0"/>
                <w:sz w:val="24"/>
              </w:rPr>
            </w:pPr>
          </w:p>
        </w:tc>
        <w:tc>
          <w:tcPr>
            <w:tcW w:w="1842" w:type="dxa"/>
            <w:noWrap w:val="0"/>
            <w:vAlign w:val="center"/>
          </w:tcPr>
          <w:p>
            <w:pPr>
              <w:widowControl/>
              <w:spacing w:line="300" w:lineRule="exact"/>
              <w:jc w:val="center"/>
              <w:rPr>
                <w:rFonts w:ascii="宋体" w:hAnsi="宋体" w:eastAsia="宋体" w:cs="宋体"/>
                <w:color w:val="000000"/>
                <w:kern w:val="0"/>
                <w:sz w:val="24"/>
              </w:rPr>
            </w:pPr>
            <w:r>
              <w:rPr>
                <w:rFonts w:hint="eastAsia" w:ascii="宋体" w:hAnsi="宋体" w:eastAsia="宋体" w:cs="宋体"/>
                <w:color w:val="000000"/>
                <w:kern w:val="0"/>
                <w:sz w:val="24"/>
              </w:rPr>
              <w:t>联系电话</w:t>
            </w:r>
          </w:p>
        </w:tc>
        <w:tc>
          <w:tcPr>
            <w:tcW w:w="2289" w:type="dxa"/>
            <w:gridSpan w:val="2"/>
            <w:noWrap w:val="0"/>
            <w:vAlign w:val="center"/>
          </w:tcPr>
          <w:p>
            <w:pPr>
              <w:widowControl/>
              <w:spacing w:line="30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1" w:type="dxa"/>
            <w:gridSpan w:val="2"/>
            <w:noWrap w:val="0"/>
            <w:vAlign w:val="center"/>
          </w:tcPr>
          <w:p>
            <w:pPr>
              <w:widowControl/>
              <w:spacing w:line="300" w:lineRule="exact"/>
              <w:jc w:val="center"/>
              <w:rPr>
                <w:rFonts w:ascii="宋体" w:hAnsi="宋体" w:eastAsia="宋体" w:cs="宋体"/>
                <w:color w:val="000000"/>
                <w:kern w:val="0"/>
                <w:sz w:val="24"/>
              </w:rPr>
            </w:pPr>
            <w:r>
              <w:rPr>
                <w:rFonts w:hint="eastAsia" w:ascii="宋体" w:hAnsi="宋体" w:eastAsia="宋体" w:cs="宋体"/>
                <w:color w:val="000000"/>
                <w:kern w:val="0"/>
                <w:sz w:val="24"/>
              </w:rPr>
              <w:t>技术中心负责人</w:t>
            </w:r>
          </w:p>
        </w:tc>
        <w:tc>
          <w:tcPr>
            <w:tcW w:w="2815" w:type="dxa"/>
            <w:noWrap w:val="0"/>
            <w:vAlign w:val="center"/>
          </w:tcPr>
          <w:p>
            <w:pPr>
              <w:widowControl/>
              <w:spacing w:line="300" w:lineRule="exact"/>
              <w:jc w:val="center"/>
              <w:rPr>
                <w:rFonts w:ascii="宋体" w:hAnsi="宋体" w:eastAsia="宋体" w:cs="宋体"/>
                <w:color w:val="000000"/>
                <w:kern w:val="0"/>
                <w:sz w:val="24"/>
              </w:rPr>
            </w:pPr>
          </w:p>
        </w:tc>
        <w:tc>
          <w:tcPr>
            <w:tcW w:w="1842" w:type="dxa"/>
            <w:noWrap w:val="0"/>
            <w:vAlign w:val="center"/>
          </w:tcPr>
          <w:p>
            <w:pPr>
              <w:widowControl/>
              <w:spacing w:line="300" w:lineRule="exact"/>
              <w:jc w:val="center"/>
              <w:rPr>
                <w:rFonts w:ascii="宋体" w:hAnsi="宋体" w:eastAsia="宋体" w:cs="宋体"/>
                <w:color w:val="000000"/>
                <w:kern w:val="0"/>
                <w:sz w:val="24"/>
              </w:rPr>
            </w:pPr>
            <w:r>
              <w:rPr>
                <w:rFonts w:hint="eastAsia" w:ascii="宋体" w:hAnsi="宋体" w:eastAsia="宋体" w:cs="宋体"/>
                <w:color w:val="000000"/>
                <w:kern w:val="0"/>
                <w:sz w:val="24"/>
              </w:rPr>
              <w:t>联系电话</w:t>
            </w:r>
          </w:p>
        </w:tc>
        <w:tc>
          <w:tcPr>
            <w:tcW w:w="2289" w:type="dxa"/>
            <w:gridSpan w:val="2"/>
            <w:noWrap w:val="0"/>
            <w:vAlign w:val="center"/>
          </w:tcPr>
          <w:p>
            <w:pPr>
              <w:widowControl/>
              <w:spacing w:line="30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1" w:type="dxa"/>
            <w:gridSpan w:val="2"/>
            <w:noWrap w:val="0"/>
            <w:vAlign w:val="center"/>
          </w:tcPr>
          <w:p>
            <w:pPr>
              <w:widowControl/>
              <w:spacing w:line="300" w:lineRule="exact"/>
              <w:jc w:val="center"/>
              <w:rPr>
                <w:rFonts w:ascii="宋体" w:hAnsi="宋体" w:eastAsia="宋体" w:cs="宋体"/>
                <w:color w:val="000000"/>
                <w:kern w:val="0"/>
                <w:sz w:val="24"/>
              </w:rPr>
            </w:pPr>
            <w:r>
              <w:rPr>
                <w:rFonts w:hint="eastAsia" w:ascii="宋体" w:hAnsi="宋体" w:eastAsia="宋体" w:cs="宋体"/>
                <w:color w:val="000000"/>
                <w:kern w:val="0"/>
                <w:sz w:val="24"/>
              </w:rPr>
              <w:t>联系人</w:t>
            </w:r>
          </w:p>
        </w:tc>
        <w:tc>
          <w:tcPr>
            <w:tcW w:w="2815" w:type="dxa"/>
            <w:noWrap w:val="0"/>
            <w:vAlign w:val="center"/>
          </w:tcPr>
          <w:p>
            <w:pPr>
              <w:widowControl/>
              <w:spacing w:line="300" w:lineRule="exact"/>
              <w:jc w:val="center"/>
              <w:rPr>
                <w:rFonts w:ascii="宋体" w:hAnsi="宋体" w:eastAsia="宋体" w:cs="宋体"/>
                <w:color w:val="000000"/>
                <w:kern w:val="0"/>
                <w:sz w:val="24"/>
              </w:rPr>
            </w:pPr>
          </w:p>
        </w:tc>
        <w:tc>
          <w:tcPr>
            <w:tcW w:w="1842" w:type="dxa"/>
            <w:noWrap w:val="0"/>
            <w:vAlign w:val="center"/>
          </w:tcPr>
          <w:p>
            <w:pPr>
              <w:widowControl/>
              <w:spacing w:line="300" w:lineRule="exact"/>
              <w:jc w:val="center"/>
              <w:rPr>
                <w:rFonts w:ascii="宋体" w:hAnsi="宋体" w:eastAsia="宋体" w:cs="宋体"/>
                <w:color w:val="000000"/>
                <w:kern w:val="0"/>
                <w:sz w:val="24"/>
              </w:rPr>
            </w:pPr>
            <w:r>
              <w:rPr>
                <w:rFonts w:hint="eastAsia" w:ascii="宋体" w:hAnsi="宋体" w:eastAsia="宋体" w:cs="宋体"/>
                <w:color w:val="000000"/>
                <w:kern w:val="0"/>
                <w:sz w:val="24"/>
              </w:rPr>
              <w:t>联系电话</w:t>
            </w:r>
          </w:p>
        </w:tc>
        <w:tc>
          <w:tcPr>
            <w:tcW w:w="2289" w:type="dxa"/>
            <w:gridSpan w:val="2"/>
            <w:noWrap w:val="0"/>
            <w:vAlign w:val="center"/>
          </w:tcPr>
          <w:p>
            <w:pPr>
              <w:widowControl/>
              <w:spacing w:line="30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1" w:type="dxa"/>
            <w:gridSpan w:val="2"/>
            <w:noWrap w:val="0"/>
            <w:vAlign w:val="center"/>
          </w:tcPr>
          <w:p>
            <w:pPr>
              <w:widowControl/>
              <w:spacing w:line="300" w:lineRule="exact"/>
              <w:jc w:val="center"/>
              <w:rPr>
                <w:rFonts w:ascii="宋体" w:hAnsi="宋体" w:eastAsia="宋体" w:cs="宋体"/>
                <w:color w:val="000000"/>
                <w:kern w:val="0"/>
                <w:sz w:val="24"/>
              </w:rPr>
            </w:pPr>
            <w:r>
              <w:rPr>
                <w:rFonts w:hint="eastAsia" w:ascii="宋体" w:hAnsi="宋体" w:eastAsia="宋体" w:cs="宋体"/>
                <w:color w:val="000000"/>
                <w:kern w:val="0"/>
                <w:sz w:val="24"/>
              </w:rPr>
              <w:t>电子邮件</w:t>
            </w:r>
          </w:p>
        </w:tc>
        <w:tc>
          <w:tcPr>
            <w:tcW w:w="2815" w:type="dxa"/>
            <w:noWrap w:val="0"/>
            <w:vAlign w:val="center"/>
          </w:tcPr>
          <w:p>
            <w:pPr>
              <w:widowControl/>
              <w:spacing w:line="300" w:lineRule="exact"/>
              <w:jc w:val="center"/>
              <w:rPr>
                <w:rFonts w:ascii="宋体" w:hAnsi="宋体" w:eastAsia="宋体" w:cs="宋体"/>
                <w:color w:val="0000FF"/>
                <w:kern w:val="0"/>
                <w:sz w:val="24"/>
                <w:u w:val="single"/>
              </w:rPr>
            </w:pPr>
          </w:p>
        </w:tc>
        <w:tc>
          <w:tcPr>
            <w:tcW w:w="1842" w:type="dxa"/>
            <w:noWrap w:val="0"/>
            <w:vAlign w:val="center"/>
          </w:tcPr>
          <w:p>
            <w:pPr>
              <w:widowControl/>
              <w:spacing w:line="300" w:lineRule="exact"/>
              <w:jc w:val="center"/>
              <w:rPr>
                <w:rFonts w:ascii="宋体" w:hAnsi="宋体" w:eastAsia="宋体" w:cs="宋体"/>
                <w:color w:val="000000"/>
                <w:kern w:val="0"/>
                <w:sz w:val="24"/>
              </w:rPr>
            </w:pPr>
            <w:r>
              <w:rPr>
                <w:rFonts w:hint="eastAsia" w:ascii="宋体" w:hAnsi="宋体" w:eastAsia="宋体" w:cs="宋体"/>
                <w:color w:val="000000"/>
                <w:kern w:val="0"/>
                <w:sz w:val="24"/>
              </w:rPr>
              <w:t>联系传真</w:t>
            </w:r>
          </w:p>
        </w:tc>
        <w:tc>
          <w:tcPr>
            <w:tcW w:w="2289" w:type="dxa"/>
            <w:gridSpan w:val="2"/>
            <w:noWrap w:val="0"/>
            <w:vAlign w:val="center"/>
          </w:tcPr>
          <w:p>
            <w:pPr>
              <w:widowControl/>
              <w:spacing w:line="30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1" w:type="dxa"/>
            <w:gridSpan w:val="2"/>
            <w:noWrap w:val="0"/>
            <w:vAlign w:val="center"/>
          </w:tcPr>
          <w:p>
            <w:pPr>
              <w:widowControl/>
              <w:spacing w:line="300" w:lineRule="exact"/>
              <w:jc w:val="center"/>
              <w:rPr>
                <w:rFonts w:ascii="宋体" w:hAnsi="宋体" w:eastAsia="宋体" w:cs="宋体"/>
                <w:color w:val="000000"/>
                <w:kern w:val="0"/>
                <w:sz w:val="24"/>
              </w:rPr>
            </w:pPr>
            <w:r>
              <w:rPr>
                <w:rFonts w:hint="eastAsia" w:ascii="宋体" w:hAnsi="宋体" w:eastAsia="宋体" w:cs="宋体"/>
                <w:color w:val="000000"/>
                <w:kern w:val="0"/>
                <w:sz w:val="24"/>
              </w:rPr>
              <w:t>企业网址</w:t>
            </w:r>
          </w:p>
        </w:tc>
        <w:tc>
          <w:tcPr>
            <w:tcW w:w="2815" w:type="dxa"/>
            <w:noWrap w:val="0"/>
            <w:vAlign w:val="center"/>
          </w:tcPr>
          <w:p>
            <w:pPr>
              <w:widowControl/>
              <w:spacing w:line="300" w:lineRule="exact"/>
              <w:jc w:val="center"/>
              <w:rPr>
                <w:rFonts w:ascii="宋体" w:hAnsi="宋体" w:eastAsia="宋体" w:cs="宋体"/>
                <w:color w:val="0000FF"/>
                <w:kern w:val="0"/>
                <w:sz w:val="24"/>
                <w:u w:val="single"/>
              </w:rPr>
            </w:pPr>
          </w:p>
        </w:tc>
        <w:tc>
          <w:tcPr>
            <w:tcW w:w="1842" w:type="dxa"/>
            <w:noWrap w:val="0"/>
            <w:vAlign w:val="center"/>
          </w:tcPr>
          <w:p>
            <w:pPr>
              <w:widowControl/>
              <w:spacing w:line="300" w:lineRule="exact"/>
              <w:jc w:val="center"/>
              <w:rPr>
                <w:rFonts w:ascii="宋体" w:hAnsi="宋体" w:eastAsia="宋体" w:cs="宋体"/>
                <w:color w:val="000000"/>
                <w:kern w:val="0"/>
                <w:sz w:val="24"/>
              </w:rPr>
            </w:pPr>
            <w:r>
              <w:rPr>
                <w:rFonts w:hint="eastAsia" w:ascii="宋体" w:hAnsi="宋体" w:eastAsia="宋体" w:cs="宋体"/>
                <w:color w:val="000000"/>
                <w:kern w:val="0"/>
                <w:sz w:val="24"/>
              </w:rPr>
              <w:t>报告年度</w:t>
            </w:r>
          </w:p>
        </w:tc>
        <w:tc>
          <w:tcPr>
            <w:tcW w:w="2289" w:type="dxa"/>
            <w:gridSpan w:val="2"/>
            <w:noWrap w:val="0"/>
            <w:vAlign w:val="center"/>
          </w:tcPr>
          <w:p>
            <w:pPr>
              <w:widowControl/>
              <w:spacing w:line="30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8" w:type="dxa"/>
            <w:noWrap w:val="0"/>
            <w:vAlign w:val="center"/>
          </w:tcPr>
          <w:p>
            <w:pPr>
              <w:widowControl/>
              <w:spacing w:line="300" w:lineRule="exact"/>
              <w:jc w:val="center"/>
              <w:rPr>
                <w:rFonts w:ascii="宋体" w:hAnsi="宋体" w:eastAsia="宋体" w:cs="宋体"/>
                <w:b/>
                <w:bCs/>
                <w:color w:val="000000"/>
                <w:kern w:val="0"/>
                <w:sz w:val="24"/>
              </w:rPr>
            </w:pPr>
            <w:r>
              <w:rPr>
                <w:rFonts w:hint="eastAsia" w:ascii="宋体" w:hAnsi="宋体" w:eastAsia="宋体" w:cs="宋体"/>
                <w:b/>
                <w:bCs/>
                <w:color w:val="000000"/>
                <w:kern w:val="0"/>
                <w:sz w:val="24"/>
              </w:rPr>
              <w:t>序号</w:t>
            </w:r>
          </w:p>
        </w:tc>
        <w:tc>
          <w:tcPr>
            <w:tcW w:w="5670" w:type="dxa"/>
            <w:gridSpan w:val="3"/>
            <w:noWrap w:val="0"/>
            <w:vAlign w:val="center"/>
          </w:tcPr>
          <w:p>
            <w:pPr>
              <w:widowControl/>
              <w:spacing w:line="300" w:lineRule="exact"/>
              <w:jc w:val="center"/>
              <w:rPr>
                <w:rFonts w:ascii="宋体" w:hAnsi="宋体" w:eastAsia="宋体" w:cs="宋体"/>
                <w:b/>
                <w:bCs/>
                <w:color w:val="000000"/>
                <w:kern w:val="0"/>
                <w:sz w:val="24"/>
              </w:rPr>
            </w:pPr>
            <w:r>
              <w:rPr>
                <w:rFonts w:hint="eastAsia" w:ascii="宋体" w:hAnsi="宋体" w:eastAsia="宋体" w:cs="宋体"/>
                <w:b/>
                <w:bCs/>
                <w:color w:val="000000"/>
                <w:kern w:val="0"/>
                <w:sz w:val="24"/>
              </w:rPr>
              <w:t>指标名称</w:t>
            </w:r>
          </w:p>
        </w:tc>
        <w:tc>
          <w:tcPr>
            <w:tcW w:w="1106" w:type="dxa"/>
            <w:noWrap w:val="0"/>
            <w:vAlign w:val="center"/>
          </w:tcPr>
          <w:p>
            <w:pPr>
              <w:widowControl/>
              <w:spacing w:line="300" w:lineRule="exact"/>
              <w:jc w:val="center"/>
              <w:rPr>
                <w:rFonts w:ascii="宋体" w:hAnsi="宋体" w:eastAsia="宋体" w:cs="宋体"/>
                <w:b/>
                <w:bCs/>
                <w:color w:val="000000"/>
                <w:kern w:val="0"/>
                <w:sz w:val="24"/>
              </w:rPr>
            </w:pPr>
            <w:r>
              <w:rPr>
                <w:rFonts w:hint="eastAsia" w:ascii="宋体" w:hAnsi="宋体" w:eastAsia="宋体" w:cs="宋体"/>
                <w:b/>
                <w:bCs/>
                <w:color w:val="000000"/>
                <w:kern w:val="0"/>
                <w:sz w:val="24"/>
              </w:rPr>
              <w:t>单位</w:t>
            </w:r>
          </w:p>
        </w:tc>
        <w:tc>
          <w:tcPr>
            <w:tcW w:w="1183" w:type="dxa"/>
            <w:noWrap w:val="0"/>
            <w:vAlign w:val="center"/>
          </w:tcPr>
          <w:p>
            <w:pPr>
              <w:widowControl/>
              <w:spacing w:line="300" w:lineRule="exact"/>
              <w:jc w:val="center"/>
              <w:rPr>
                <w:rFonts w:ascii="宋体" w:hAnsi="宋体" w:eastAsia="宋体" w:cs="宋体"/>
                <w:b/>
                <w:bCs/>
                <w:color w:val="000000"/>
                <w:kern w:val="0"/>
                <w:sz w:val="24"/>
              </w:rPr>
            </w:pPr>
            <w:r>
              <w:rPr>
                <w:rFonts w:hint="eastAsia" w:ascii="宋体" w:hAnsi="宋体" w:eastAsia="宋体" w:cs="宋体"/>
                <w:b/>
                <w:bCs/>
                <w:color w:val="000000"/>
                <w:kern w:val="0"/>
                <w:sz w:val="24"/>
              </w:rPr>
              <w:t>数据值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8" w:type="dxa"/>
            <w:noWrap w:val="0"/>
            <w:vAlign w:val="center"/>
          </w:tcPr>
          <w:p>
            <w:pPr>
              <w:widowControl/>
              <w:spacing w:line="300" w:lineRule="exact"/>
              <w:jc w:val="center"/>
              <w:rPr>
                <w:rFonts w:ascii="宋体" w:hAnsi="宋体" w:eastAsia="宋体"/>
                <w:color w:val="000000"/>
                <w:kern w:val="0"/>
                <w:sz w:val="24"/>
              </w:rPr>
            </w:pPr>
            <w:r>
              <w:rPr>
                <w:rFonts w:ascii="宋体" w:hAnsi="宋体" w:eastAsia="宋体"/>
                <w:color w:val="000000"/>
                <w:kern w:val="0"/>
                <w:sz w:val="24"/>
              </w:rPr>
              <w:t>1</w:t>
            </w:r>
          </w:p>
        </w:tc>
        <w:tc>
          <w:tcPr>
            <w:tcW w:w="5670" w:type="dxa"/>
            <w:gridSpan w:val="3"/>
            <w:noWrap w:val="0"/>
            <w:vAlign w:val="center"/>
          </w:tcPr>
          <w:p>
            <w:pPr>
              <w:widowControl/>
              <w:spacing w:line="300" w:lineRule="exact"/>
              <w:rPr>
                <w:rFonts w:ascii="宋体" w:hAnsi="宋体" w:eastAsia="宋体" w:cs="宋体"/>
                <w:color w:val="000000"/>
                <w:kern w:val="0"/>
                <w:sz w:val="24"/>
              </w:rPr>
            </w:pPr>
            <w:r>
              <w:rPr>
                <w:rFonts w:hint="eastAsia" w:ascii="宋体" w:hAnsi="宋体" w:eastAsia="宋体" w:cs="宋体"/>
                <w:color w:val="000000"/>
                <w:kern w:val="0"/>
                <w:sz w:val="24"/>
              </w:rPr>
              <w:t>主营业务收入</w:t>
            </w:r>
          </w:p>
        </w:tc>
        <w:tc>
          <w:tcPr>
            <w:tcW w:w="1106" w:type="dxa"/>
            <w:noWrap w:val="0"/>
            <w:vAlign w:val="center"/>
          </w:tcPr>
          <w:p>
            <w:pPr>
              <w:widowControl/>
              <w:spacing w:line="30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万元</w:t>
            </w:r>
          </w:p>
        </w:tc>
        <w:tc>
          <w:tcPr>
            <w:tcW w:w="1183" w:type="dxa"/>
            <w:noWrap w:val="0"/>
            <w:vAlign w:val="center"/>
          </w:tcPr>
          <w:p>
            <w:pPr>
              <w:widowControl/>
              <w:spacing w:line="30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8" w:type="dxa"/>
            <w:vMerge w:val="restart"/>
            <w:noWrap w:val="0"/>
            <w:vAlign w:val="center"/>
          </w:tcPr>
          <w:p>
            <w:pPr>
              <w:spacing w:line="300" w:lineRule="exact"/>
              <w:rPr>
                <w:rFonts w:ascii="宋体" w:hAnsi="宋体" w:eastAsia="宋体"/>
                <w:sz w:val="24"/>
              </w:rPr>
            </w:pPr>
            <w:r>
              <w:rPr>
                <w:rFonts w:hint="eastAsia" w:ascii="宋体" w:hAnsi="宋体" w:eastAsia="宋体" w:cs="宋体"/>
                <w:color w:val="000000"/>
                <w:kern w:val="0"/>
                <w:sz w:val="24"/>
              </w:rPr>
              <w:t>★</w:t>
            </w:r>
            <w:r>
              <w:rPr>
                <w:rFonts w:ascii="宋体" w:hAnsi="宋体" w:eastAsia="宋体"/>
                <w:color w:val="000000"/>
                <w:kern w:val="0"/>
                <w:sz w:val="24"/>
              </w:rPr>
              <w:t>2</w:t>
            </w:r>
          </w:p>
          <w:p>
            <w:pPr>
              <w:widowControl/>
              <w:spacing w:line="300" w:lineRule="exact"/>
              <w:jc w:val="center"/>
              <w:rPr>
                <w:rFonts w:ascii="宋体" w:hAnsi="宋体" w:eastAsia="宋体"/>
                <w:color w:val="000000"/>
                <w:kern w:val="0"/>
                <w:sz w:val="24"/>
              </w:rPr>
            </w:pPr>
          </w:p>
        </w:tc>
        <w:tc>
          <w:tcPr>
            <w:tcW w:w="5670" w:type="dxa"/>
            <w:gridSpan w:val="3"/>
            <w:noWrap w:val="0"/>
            <w:vAlign w:val="center"/>
          </w:tcPr>
          <w:p>
            <w:pPr>
              <w:widowControl/>
              <w:spacing w:line="300" w:lineRule="exact"/>
              <w:rPr>
                <w:rFonts w:ascii="宋体" w:hAnsi="宋体" w:eastAsia="宋体" w:cs="宋体"/>
                <w:color w:val="000000"/>
                <w:kern w:val="0"/>
                <w:sz w:val="24"/>
              </w:rPr>
            </w:pPr>
            <w:r>
              <w:rPr>
                <w:rFonts w:hint="eastAsia" w:ascii="宋体" w:hAnsi="宋体" w:eastAsia="宋体" w:cs="宋体"/>
                <w:color w:val="000000"/>
                <w:kern w:val="0"/>
                <w:sz w:val="24"/>
              </w:rPr>
              <w:t>研究与试验发展经费支出（附表</w:t>
            </w:r>
            <w:r>
              <w:rPr>
                <w:rFonts w:ascii="宋体" w:hAnsi="宋体" w:eastAsia="宋体" w:cs="宋体"/>
                <w:color w:val="000000"/>
                <w:kern w:val="0"/>
                <w:sz w:val="24"/>
              </w:rPr>
              <w:t>2）</w:t>
            </w:r>
          </w:p>
          <w:p>
            <w:pPr>
              <w:widowControl/>
              <w:spacing w:line="300" w:lineRule="exact"/>
              <w:rPr>
                <w:rFonts w:ascii="宋体" w:hAnsi="宋体" w:eastAsia="宋体" w:cs="宋体"/>
                <w:color w:val="000000"/>
                <w:kern w:val="0"/>
                <w:sz w:val="24"/>
              </w:rPr>
            </w:pPr>
          </w:p>
          <w:p>
            <w:pPr>
              <w:widowControl/>
              <w:spacing w:line="300" w:lineRule="exact"/>
              <w:rPr>
                <w:rFonts w:ascii="宋体" w:hAnsi="宋体" w:eastAsia="宋体" w:cs="宋体"/>
                <w:color w:val="000000"/>
                <w:kern w:val="0"/>
                <w:sz w:val="24"/>
              </w:rPr>
            </w:pPr>
          </w:p>
          <w:p>
            <w:pPr>
              <w:widowControl/>
              <w:spacing w:line="300" w:lineRule="exact"/>
              <w:rPr>
                <w:rFonts w:ascii="宋体" w:hAnsi="宋体" w:eastAsia="宋体" w:cs="宋体"/>
                <w:color w:val="000000"/>
                <w:kern w:val="0"/>
                <w:sz w:val="24"/>
              </w:rPr>
            </w:pPr>
          </w:p>
        </w:tc>
        <w:tc>
          <w:tcPr>
            <w:tcW w:w="1106" w:type="dxa"/>
            <w:noWrap w:val="0"/>
            <w:vAlign w:val="center"/>
          </w:tcPr>
          <w:p>
            <w:pPr>
              <w:widowControl/>
              <w:spacing w:line="300" w:lineRule="exact"/>
              <w:ind w:firstLine="240" w:firstLineChars="100"/>
              <w:rPr>
                <w:rFonts w:hint="eastAsia" w:ascii="宋体" w:hAnsi="宋体" w:eastAsia="宋体" w:cs="宋体"/>
                <w:color w:val="000000"/>
                <w:kern w:val="0"/>
                <w:sz w:val="24"/>
              </w:rPr>
            </w:pPr>
            <w:r>
              <w:rPr>
                <w:rFonts w:hint="eastAsia" w:ascii="宋体" w:hAnsi="宋体" w:eastAsia="宋体" w:cs="宋体"/>
                <w:color w:val="000000"/>
                <w:kern w:val="0"/>
                <w:sz w:val="24"/>
              </w:rPr>
              <w:t>万元</w:t>
            </w:r>
          </w:p>
          <w:p>
            <w:pPr>
              <w:widowControl/>
              <w:spacing w:line="300" w:lineRule="exact"/>
              <w:ind w:firstLine="240" w:firstLineChars="100"/>
              <w:rPr>
                <w:rFonts w:hint="eastAsia" w:ascii="宋体" w:hAnsi="宋体" w:eastAsia="宋体" w:cs="宋体"/>
                <w:color w:val="000000"/>
                <w:kern w:val="0"/>
                <w:sz w:val="24"/>
              </w:rPr>
            </w:pPr>
          </w:p>
          <w:p>
            <w:pPr>
              <w:widowControl/>
              <w:spacing w:line="300" w:lineRule="exact"/>
              <w:rPr>
                <w:rFonts w:hint="eastAsia" w:ascii="宋体" w:hAnsi="宋体" w:eastAsia="宋体" w:cs="宋体"/>
                <w:color w:val="000000"/>
                <w:kern w:val="0"/>
                <w:sz w:val="24"/>
              </w:rPr>
            </w:pPr>
          </w:p>
        </w:tc>
        <w:tc>
          <w:tcPr>
            <w:tcW w:w="1183" w:type="dxa"/>
            <w:noWrap w:val="0"/>
            <w:vAlign w:val="center"/>
          </w:tcPr>
          <w:p>
            <w:pPr>
              <w:keepNext/>
              <w:keepLines/>
              <w:widowControl/>
              <w:spacing w:before="340" w:after="330" w:line="300" w:lineRule="exact"/>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8" w:type="dxa"/>
            <w:vMerge w:val="continue"/>
            <w:noWrap w:val="0"/>
            <w:vAlign w:val="center"/>
          </w:tcPr>
          <w:p>
            <w:pPr>
              <w:keepNext/>
              <w:keepLines/>
              <w:widowControl/>
              <w:spacing w:before="340" w:after="330" w:line="300" w:lineRule="exact"/>
              <w:jc w:val="center"/>
              <w:rPr>
                <w:rFonts w:ascii="宋体" w:hAnsi="宋体" w:eastAsia="宋体"/>
                <w:color w:val="000000"/>
                <w:kern w:val="0"/>
                <w:sz w:val="24"/>
              </w:rPr>
            </w:pPr>
          </w:p>
        </w:tc>
        <w:tc>
          <w:tcPr>
            <w:tcW w:w="5670" w:type="dxa"/>
            <w:gridSpan w:val="3"/>
            <w:noWrap w:val="0"/>
            <w:vAlign w:val="center"/>
          </w:tcPr>
          <w:p>
            <w:pPr>
              <w:widowControl/>
              <w:spacing w:line="30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其中：合作研发经费支出额</w:t>
            </w:r>
          </w:p>
          <w:p>
            <w:pPr>
              <w:widowControl/>
              <w:spacing w:line="300" w:lineRule="exact"/>
              <w:jc w:val="left"/>
              <w:rPr>
                <w:rFonts w:hint="eastAsia" w:ascii="宋体" w:hAnsi="宋体" w:eastAsia="宋体" w:cs="宋体"/>
                <w:color w:val="000000"/>
                <w:kern w:val="0"/>
                <w:sz w:val="24"/>
              </w:rPr>
            </w:pPr>
          </w:p>
          <w:p>
            <w:pPr>
              <w:widowControl/>
              <w:spacing w:line="300" w:lineRule="exact"/>
              <w:jc w:val="left"/>
              <w:rPr>
                <w:rFonts w:hint="eastAsia" w:ascii="宋体" w:hAnsi="宋体" w:eastAsia="宋体" w:cs="宋体"/>
                <w:color w:val="000000"/>
                <w:kern w:val="0"/>
                <w:sz w:val="24"/>
              </w:rPr>
            </w:pPr>
          </w:p>
          <w:p>
            <w:pPr>
              <w:widowControl/>
              <w:spacing w:line="300" w:lineRule="exact"/>
              <w:jc w:val="left"/>
              <w:rPr>
                <w:rFonts w:hint="eastAsia" w:ascii="宋体" w:hAnsi="宋体" w:eastAsia="宋体" w:cs="宋体"/>
                <w:color w:val="000000"/>
                <w:kern w:val="0"/>
                <w:sz w:val="24"/>
              </w:rPr>
            </w:pPr>
          </w:p>
        </w:tc>
        <w:tc>
          <w:tcPr>
            <w:tcW w:w="1106" w:type="dxa"/>
            <w:noWrap w:val="0"/>
            <w:vAlign w:val="center"/>
          </w:tcPr>
          <w:p>
            <w:pPr>
              <w:widowControl/>
              <w:spacing w:line="3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万元</w:t>
            </w:r>
          </w:p>
          <w:p>
            <w:pPr>
              <w:widowControl/>
              <w:spacing w:line="300" w:lineRule="exact"/>
              <w:jc w:val="center"/>
              <w:rPr>
                <w:rFonts w:hint="eastAsia" w:ascii="宋体" w:hAnsi="宋体" w:eastAsia="宋体" w:cs="宋体"/>
                <w:color w:val="000000"/>
                <w:kern w:val="0"/>
                <w:sz w:val="24"/>
              </w:rPr>
            </w:pPr>
          </w:p>
          <w:p>
            <w:pPr>
              <w:widowControl/>
              <w:spacing w:line="300" w:lineRule="exact"/>
              <w:jc w:val="center"/>
              <w:rPr>
                <w:rFonts w:hint="eastAsia" w:ascii="宋体" w:hAnsi="宋体" w:eastAsia="宋体" w:cs="宋体"/>
                <w:color w:val="000000"/>
                <w:kern w:val="0"/>
                <w:sz w:val="24"/>
              </w:rPr>
            </w:pPr>
          </w:p>
          <w:p>
            <w:pPr>
              <w:widowControl/>
              <w:spacing w:line="300" w:lineRule="exact"/>
              <w:jc w:val="center"/>
              <w:rPr>
                <w:rFonts w:hint="eastAsia" w:ascii="宋体" w:hAnsi="宋体" w:eastAsia="宋体" w:cs="宋体"/>
                <w:color w:val="000000"/>
                <w:kern w:val="0"/>
                <w:sz w:val="24"/>
              </w:rPr>
            </w:pPr>
          </w:p>
        </w:tc>
        <w:tc>
          <w:tcPr>
            <w:tcW w:w="1183" w:type="dxa"/>
            <w:noWrap w:val="0"/>
            <w:vAlign w:val="center"/>
          </w:tcPr>
          <w:p>
            <w:pPr>
              <w:keepNext/>
              <w:keepLines/>
              <w:widowControl/>
              <w:spacing w:before="340" w:after="330" w:line="30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8" w:type="dxa"/>
            <w:noWrap w:val="0"/>
            <w:vAlign w:val="center"/>
          </w:tcPr>
          <w:p>
            <w:pPr>
              <w:widowControl/>
              <w:spacing w:line="300" w:lineRule="exact"/>
              <w:jc w:val="center"/>
              <w:rPr>
                <w:rFonts w:ascii="宋体" w:hAnsi="宋体" w:eastAsia="宋体"/>
                <w:color w:val="000000"/>
                <w:kern w:val="0"/>
                <w:sz w:val="24"/>
              </w:rPr>
            </w:pPr>
            <w:r>
              <w:rPr>
                <w:rFonts w:hint="eastAsia" w:ascii="宋体" w:hAnsi="宋体" w:eastAsia="宋体"/>
                <w:color w:val="000000"/>
                <w:kern w:val="0"/>
                <w:sz w:val="24"/>
              </w:rPr>
              <w:t>3</w:t>
            </w:r>
          </w:p>
        </w:tc>
        <w:tc>
          <w:tcPr>
            <w:tcW w:w="5670" w:type="dxa"/>
            <w:gridSpan w:val="3"/>
            <w:noWrap w:val="0"/>
            <w:vAlign w:val="center"/>
          </w:tcPr>
          <w:p>
            <w:pPr>
              <w:widowControl/>
              <w:spacing w:line="300" w:lineRule="exact"/>
              <w:rPr>
                <w:rFonts w:ascii="宋体" w:hAnsi="宋体" w:eastAsia="宋体" w:cs="宋体"/>
                <w:color w:val="000000"/>
                <w:kern w:val="0"/>
                <w:sz w:val="24"/>
              </w:rPr>
            </w:pPr>
            <w:r>
              <w:rPr>
                <w:rFonts w:hint="eastAsia" w:ascii="宋体" w:hAnsi="宋体" w:eastAsia="宋体" w:cs="宋体"/>
                <w:color w:val="000000"/>
                <w:kern w:val="0"/>
                <w:sz w:val="24"/>
              </w:rPr>
              <w:t>研究与试验发展人员数</w:t>
            </w:r>
          </w:p>
        </w:tc>
        <w:tc>
          <w:tcPr>
            <w:tcW w:w="1106" w:type="dxa"/>
            <w:noWrap w:val="0"/>
            <w:vAlign w:val="center"/>
          </w:tcPr>
          <w:p>
            <w:pPr>
              <w:widowControl/>
              <w:spacing w:line="300" w:lineRule="exact"/>
              <w:jc w:val="center"/>
              <w:rPr>
                <w:rFonts w:ascii="宋体" w:hAnsi="宋体" w:eastAsia="宋体" w:cs="宋体"/>
                <w:color w:val="000000"/>
                <w:kern w:val="0"/>
                <w:sz w:val="24"/>
              </w:rPr>
            </w:pPr>
            <w:r>
              <w:rPr>
                <w:rFonts w:hint="eastAsia" w:ascii="宋体" w:hAnsi="宋体" w:eastAsia="宋体" w:cs="宋体"/>
                <w:color w:val="000000"/>
                <w:kern w:val="0"/>
                <w:sz w:val="24"/>
              </w:rPr>
              <w:t>人</w:t>
            </w:r>
          </w:p>
        </w:tc>
        <w:tc>
          <w:tcPr>
            <w:tcW w:w="1183" w:type="dxa"/>
            <w:noWrap w:val="0"/>
            <w:vAlign w:val="center"/>
          </w:tcPr>
          <w:p>
            <w:pPr>
              <w:widowControl/>
              <w:spacing w:line="30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8" w:type="dxa"/>
            <w:noWrap w:val="0"/>
            <w:vAlign w:val="center"/>
          </w:tcPr>
          <w:p>
            <w:pPr>
              <w:widowControl/>
              <w:spacing w:line="300" w:lineRule="exact"/>
              <w:jc w:val="center"/>
              <w:rPr>
                <w:rFonts w:ascii="宋体" w:hAnsi="宋体" w:eastAsia="宋体"/>
                <w:color w:val="000000"/>
                <w:kern w:val="0"/>
                <w:sz w:val="24"/>
              </w:rPr>
            </w:pPr>
            <w:r>
              <w:rPr>
                <w:rFonts w:hint="eastAsia" w:ascii="宋体" w:hAnsi="宋体" w:eastAsia="宋体"/>
                <w:color w:val="000000"/>
                <w:kern w:val="0"/>
                <w:sz w:val="24"/>
              </w:rPr>
              <w:t>4</w:t>
            </w:r>
          </w:p>
        </w:tc>
        <w:tc>
          <w:tcPr>
            <w:tcW w:w="5670" w:type="dxa"/>
            <w:gridSpan w:val="3"/>
            <w:noWrap w:val="0"/>
            <w:vAlign w:val="center"/>
          </w:tcPr>
          <w:p>
            <w:pPr>
              <w:widowControl/>
              <w:spacing w:line="300" w:lineRule="exact"/>
              <w:jc w:val="left"/>
              <w:rPr>
                <w:rFonts w:ascii="宋体" w:hAnsi="宋体" w:eastAsia="宋体" w:cs="宋体"/>
                <w:color w:val="000000"/>
                <w:kern w:val="0"/>
                <w:sz w:val="24"/>
              </w:rPr>
            </w:pPr>
            <w:r>
              <w:rPr>
                <w:rFonts w:hint="eastAsia" w:ascii="宋体" w:hAnsi="宋体" w:eastAsia="宋体" w:cs="宋体"/>
                <w:color w:val="000000"/>
                <w:kern w:val="0"/>
                <w:sz w:val="24"/>
              </w:rPr>
              <w:t>技术中心人数</w:t>
            </w:r>
          </w:p>
        </w:tc>
        <w:tc>
          <w:tcPr>
            <w:tcW w:w="1106" w:type="dxa"/>
            <w:noWrap w:val="0"/>
            <w:vAlign w:val="center"/>
          </w:tcPr>
          <w:p>
            <w:pPr>
              <w:widowControl/>
              <w:spacing w:line="300" w:lineRule="exact"/>
              <w:jc w:val="center"/>
              <w:rPr>
                <w:rFonts w:ascii="宋体" w:hAnsi="宋体" w:eastAsia="宋体" w:cs="宋体"/>
                <w:color w:val="000000"/>
                <w:kern w:val="0"/>
                <w:sz w:val="24"/>
              </w:rPr>
            </w:pPr>
            <w:r>
              <w:rPr>
                <w:rFonts w:hint="eastAsia" w:ascii="宋体" w:hAnsi="宋体" w:eastAsia="宋体" w:cs="宋体"/>
                <w:color w:val="000000"/>
                <w:kern w:val="0"/>
                <w:sz w:val="24"/>
              </w:rPr>
              <w:t>人</w:t>
            </w:r>
          </w:p>
        </w:tc>
        <w:tc>
          <w:tcPr>
            <w:tcW w:w="1183" w:type="dxa"/>
            <w:noWrap w:val="0"/>
            <w:vAlign w:val="center"/>
          </w:tcPr>
          <w:p>
            <w:pPr>
              <w:widowControl/>
              <w:spacing w:line="30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8" w:type="dxa"/>
            <w:noWrap w:val="0"/>
            <w:vAlign w:val="center"/>
          </w:tcPr>
          <w:p>
            <w:pPr>
              <w:widowControl/>
              <w:spacing w:line="300" w:lineRule="exact"/>
              <w:jc w:val="center"/>
              <w:rPr>
                <w:rFonts w:ascii="宋体" w:hAnsi="宋体" w:eastAsia="宋体"/>
                <w:color w:val="000000"/>
                <w:kern w:val="0"/>
                <w:sz w:val="24"/>
              </w:rPr>
            </w:pPr>
            <w:r>
              <w:rPr>
                <w:rFonts w:hint="eastAsia" w:ascii="宋体" w:hAnsi="宋体" w:eastAsia="宋体"/>
                <w:color w:val="000000"/>
                <w:kern w:val="0"/>
                <w:sz w:val="24"/>
              </w:rPr>
              <w:t>5</w:t>
            </w:r>
          </w:p>
        </w:tc>
        <w:tc>
          <w:tcPr>
            <w:tcW w:w="5670" w:type="dxa"/>
            <w:gridSpan w:val="3"/>
            <w:noWrap w:val="0"/>
            <w:vAlign w:val="center"/>
          </w:tcPr>
          <w:p>
            <w:pPr>
              <w:widowControl/>
              <w:spacing w:line="300" w:lineRule="exact"/>
              <w:rPr>
                <w:rFonts w:ascii="宋体" w:hAnsi="宋体" w:eastAsia="宋体" w:cs="宋体"/>
                <w:color w:val="000000"/>
                <w:kern w:val="0"/>
                <w:sz w:val="24"/>
              </w:rPr>
            </w:pPr>
            <w:r>
              <w:rPr>
                <w:rFonts w:hint="eastAsia" w:ascii="宋体" w:hAnsi="宋体" w:eastAsia="宋体" w:cs="宋体"/>
                <w:color w:val="000000"/>
                <w:kern w:val="0"/>
                <w:sz w:val="24"/>
              </w:rPr>
              <w:t>新产品销售收入</w:t>
            </w:r>
          </w:p>
        </w:tc>
        <w:tc>
          <w:tcPr>
            <w:tcW w:w="1106" w:type="dxa"/>
            <w:noWrap w:val="0"/>
            <w:vAlign w:val="center"/>
          </w:tcPr>
          <w:p>
            <w:pPr>
              <w:widowControl/>
              <w:spacing w:line="30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万元</w:t>
            </w:r>
          </w:p>
        </w:tc>
        <w:tc>
          <w:tcPr>
            <w:tcW w:w="1183" w:type="dxa"/>
            <w:noWrap w:val="0"/>
            <w:vAlign w:val="center"/>
          </w:tcPr>
          <w:p>
            <w:pPr>
              <w:widowControl/>
              <w:spacing w:line="30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8" w:type="dxa"/>
            <w:noWrap w:val="0"/>
            <w:vAlign w:val="center"/>
          </w:tcPr>
          <w:p>
            <w:pPr>
              <w:widowControl/>
              <w:spacing w:line="300" w:lineRule="exact"/>
              <w:jc w:val="center"/>
              <w:rPr>
                <w:rFonts w:ascii="宋体" w:hAnsi="宋体" w:eastAsia="宋体"/>
                <w:color w:val="000000"/>
                <w:kern w:val="0"/>
                <w:sz w:val="24"/>
              </w:rPr>
            </w:pPr>
            <w:r>
              <w:rPr>
                <w:rFonts w:hint="eastAsia" w:ascii="宋体" w:hAnsi="宋体" w:eastAsia="宋体"/>
                <w:color w:val="000000"/>
                <w:kern w:val="0"/>
                <w:sz w:val="24"/>
              </w:rPr>
              <w:t>6</w:t>
            </w:r>
          </w:p>
        </w:tc>
        <w:tc>
          <w:tcPr>
            <w:tcW w:w="5670" w:type="dxa"/>
            <w:gridSpan w:val="3"/>
            <w:noWrap w:val="0"/>
            <w:vAlign w:val="center"/>
          </w:tcPr>
          <w:p>
            <w:pPr>
              <w:widowControl/>
              <w:spacing w:line="300" w:lineRule="exact"/>
              <w:rPr>
                <w:rFonts w:ascii="宋体" w:hAnsi="宋体" w:eastAsia="宋体" w:cs="宋体"/>
                <w:color w:val="000000"/>
                <w:kern w:val="0"/>
                <w:sz w:val="24"/>
              </w:rPr>
            </w:pPr>
            <w:r>
              <w:rPr>
                <w:rFonts w:hint="eastAsia" w:ascii="宋体" w:hAnsi="宋体" w:eastAsia="宋体" w:cs="宋体"/>
                <w:color w:val="000000"/>
                <w:kern w:val="0"/>
                <w:sz w:val="24"/>
              </w:rPr>
              <w:t>新产品销售利润</w:t>
            </w:r>
          </w:p>
        </w:tc>
        <w:tc>
          <w:tcPr>
            <w:tcW w:w="1106" w:type="dxa"/>
            <w:noWrap w:val="0"/>
            <w:vAlign w:val="center"/>
          </w:tcPr>
          <w:p>
            <w:pPr>
              <w:widowControl/>
              <w:spacing w:line="30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万元</w:t>
            </w:r>
          </w:p>
        </w:tc>
        <w:tc>
          <w:tcPr>
            <w:tcW w:w="1183" w:type="dxa"/>
            <w:noWrap w:val="0"/>
            <w:vAlign w:val="center"/>
          </w:tcPr>
          <w:p>
            <w:pPr>
              <w:widowControl/>
              <w:spacing w:line="30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8" w:type="dxa"/>
            <w:noWrap w:val="0"/>
            <w:vAlign w:val="center"/>
          </w:tcPr>
          <w:p>
            <w:pPr>
              <w:widowControl/>
              <w:spacing w:line="300" w:lineRule="exact"/>
              <w:jc w:val="center"/>
              <w:rPr>
                <w:rFonts w:ascii="宋体" w:hAnsi="宋体" w:eastAsia="宋体"/>
                <w:color w:val="000000"/>
                <w:kern w:val="0"/>
                <w:sz w:val="24"/>
              </w:rPr>
            </w:pPr>
            <w:r>
              <w:rPr>
                <w:rFonts w:hint="eastAsia" w:ascii="宋体" w:hAnsi="宋体" w:eastAsia="宋体"/>
                <w:color w:val="000000"/>
                <w:kern w:val="0"/>
                <w:sz w:val="24"/>
              </w:rPr>
              <w:t>7</w:t>
            </w:r>
          </w:p>
        </w:tc>
        <w:tc>
          <w:tcPr>
            <w:tcW w:w="5670" w:type="dxa"/>
            <w:gridSpan w:val="3"/>
            <w:noWrap w:val="0"/>
            <w:vAlign w:val="center"/>
          </w:tcPr>
          <w:p>
            <w:pPr>
              <w:widowControl/>
              <w:spacing w:line="300" w:lineRule="exact"/>
              <w:rPr>
                <w:rFonts w:ascii="宋体" w:hAnsi="宋体" w:eastAsia="宋体" w:cs="宋体"/>
                <w:color w:val="000000"/>
                <w:kern w:val="0"/>
                <w:sz w:val="24"/>
              </w:rPr>
            </w:pPr>
            <w:r>
              <w:rPr>
                <w:rFonts w:hint="eastAsia" w:ascii="宋体" w:hAnsi="宋体" w:eastAsia="宋体" w:cs="宋体"/>
                <w:color w:val="000000"/>
                <w:kern w:val="0"/>
                <w:sz w:val="24"/>
              </w:rPr>
              <w:t>利润总额</w:t>
            </w:r>
          </w:p>
        </w:tc>
        <w:tc>
          <w:tcPr>
            <w:tcW w:w="1106" w:type="dxa"/>
            <w:noWrap w:val="0"/>
            <w:vAlign w:val="center"/>
          </w:tcPr>
          <w:p>
            <w:pPr>
              <w:widowControl/>
              <w:spacing w:line="30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万元</w:t>
            </w:r>
          </w:p>
        </w:tc>
        <w:tc>
          <w:tcPr>
            <w:tcW w:w="1183" w:type="dxa"/>
            <w:noWrap w:val="0"/>
            <w:vAlign w:val="center"/>
          </w:tcPr>
          <w:p>
            <w:pPr>
              <w:widowControl/>
              <w:spacing w:line="30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8" w:type="dxa"/>
            <w:noWrap w:val="0"/>
            <w:vAlign w:val="center"/>
          </w:tcPr>
          <w:p>
            <w:pPr>
              <w:widowControl/>
              <w:spacing w:line="300" w:lineRule="exact"/>
              <w:jc w:val="center"/>
              <w:rPr>
                <w:rFonts w:ascii="宋体" w:hAnsi="宋体" w:eastAsia="宋体"/>
                <w:color w:val="000000"/>
                <w:kern w:val="0"/>
                <w:sz w:val="24"/>
              </w:rPr>
            </w:pPr>
            <w:r>
              <w:rPr>
                <w:rFonts w:hint="eastAsia" w:ascii="宋体" w:hAnsi="宋体" w:eastAsia="宋体"/>
                <w:color w:val="000000"/>
                <w:kern w:val="0"/>
                <w:sz w:val="24"/>
              </w:rPr>
              <w:t>8</w:t>
            </w:r>
          </w:p>
        </w:tc>
        <w:tc>
          <w:tcPr>
            <w:tcW w:w="5670" w:type="dxa"/>
            <w:gridSpan w:val="3"/>
            <w:noWrap w:val="0"/>
            <w:vAlign w:val="center"/>
          </w:tcPr>
          <w:p>
            <w:pPr>
              <w:widowControl/>
              <w:spacing w:line="300" w:lineRule="exact"/>
              <w:rPr>
                <w:rFonts w:ascii="宋体" w:hAnsi="宋体" w:eastAsia="宋体" w:cs="宋体"/>
                <w:color w:val="000000"/>
                <w:kern w:val="0"/>
                <w:sz w:val="24"/>
              </w:rPr>
            </w:pPr>
            <w:r>
              <w:rPr>
                <w:rFonts w:hint="eastAsia" w:ascii="宋体" w:hAnsi="宋体" w:eastAsia="宋体" w:cs="宋体"/>
                <w:color w:val="000000"/>
                <w:kern w:val="0"/>
                <w:sz w:val="24"/>
              </w:rPr>
              <w:t>技术中心职工年收入总额</w:t>
            </w:r>
          </w:p>
        </w:tc>
        <w:tc>
          <w:tcPr>
            <w:tcW w:w="1106" w:type="dxa"/>
            <w:noWrap w:val="0"/>
            <w:vAlign w:val="center"/>
          </w:tcPr>
          <w:p>
            <w:pPr>
              <w:widowControl/>
              <w:spacing w:line="30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万元</w:t>
            </w:r>
          </w:p>
        </w:tc>
        <w:tc>
          <w:tcPr>
            <w:tcW w:w="1183" w:type="dxa"/>
            <w:noWrap w:val="0"/>
            <w:vAlign w:val="center"/>
          </w:tcPr>
          <w:p>
            <w:pPr>
              <w:widowControl/>
              <w:spacing w:line="30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8" w:type="dxa"/>
            <w:noWrap w:val="0"/>
            <w:vAlign w:val="center"/>
          </w:tcPr>
          <w:p>
            <w:pPr>
              <w:widowControl/>
              <w:spacing w:line="300" w:lineRule="exact"/>
              <w:jc w:val="center"/>
              <w:rPr>
                <w:rFonts w:ascii="宋体" w:hAnsi="宋体" w:eastAsia="宋体"/>
                <w:color w:val="000000"/>
                <w:kern w:val="0"/>
                <w:sz w:val="24"/>
              </w:rPr>
            </w:pPr>
            <w:r>
              <w:rPr>
                <w:rFonts w:hint="eastAsia" w:ascii="宋体" w:hAnsi="宋体" w:eastAsia="宋体"/>
                <w:color w:val="000000"/>
                <w:kern w:val="0"/>
                <w:sz w:val="24"/>
              </w:rPr>
              <w:t>9</w:t>
            </w:r>
          </w:p>
        </w:tc>
        <w:tc>
          <w:tcPr>
            <w:tcW w:w="5670" w:type="dxa"/>
            <w:gridSpan w:val="3"/>
            <w:noWrap w:val="0"/>
            <w:vAlign w:val="center"/>
          </w:tcPr>
          <w:p>
            <w:pPr>
              <w:widowControl/>
              <w:spacing w:line="300" w:lineRule="exact"/>
              <w:rPr>
                <w:rFonts w:ascii="宋体" w:hAnsi="宋体" w:eastAsia="宋体" w:cs="宋体"/>
                <w:color w:val="000000"/>
                <w:kern w:val="0"/>
                <w:sz w:val="24"/>
              </w:rPr>
            </w:pPr>
            <w:r>
              <w:rPr>
                <w:rFonts w:hint="eastAsia" w:ascii="宋体" w:hAnsi="宋体" w:eastAsia="宋体" w:cs="宋体"/>
                <w:color w:val="000000"/>
                <w:kern w:val="0"/>
                <w:sz w:val="24"/>
              </w:rPr>
              <w:t>企业全体职工年收入总额</w:t>
            </w:r>
          </w:p>
        </w:tc>
        <w:tc>
          <w:tcPr>
            <w:tcW w:w="1106" w:type="dxa"/>
            <w:noWrap w:val="0"/>
            <w:vAlign w:val="center"/>
          </w:tcPr>
          <w:p>
            <w:pPr>
              <w:widowControl/>
              <w:spacing w:line="30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万元</w:t>
            </w:r>
          </w:p>
        </w:tc>
        <w:tc>
          <w:tcPr>
            <w:tcW w:w="1183" w:type="dxa"/>
            <w:noWrap w:val="0"/>
            <w:vAlign w:val="center"/>
          </w:tcPr>
          <w:p>
            <w:pPr>
              <w:widowControl/>
              <w:spacing w:line="30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8" w:type="dxa"/>
            <w:noWrap w:val="0"/>
            <w:vAlign w:val="center"/>
          </w:tcPr>
          <w:p>
            <w:pPr>
              <w:widowControl/>
              <w:spacing w:line="300" w:lineRule="exact"/>
              <w:jc w:val="center"/>
              <w:rPr>
                <w:rFonts w:ascii="宋体" w:hAnsi="宋体" w:eastAsia="宋体"/>
                <w:color w:val="000000"/>
                <w:kern w:val="0"/>
                <w:sz w:val="24"/>
              </w:rPr>
            </w:pPr>
            <w:r>
              <w:rPr>
                <w:rFonts w:ascii="宋体" w:hAnsi="宋体" w:eastAsia="宋体"/>
                <w:color w:val="000000"/>
                <w:kern w:val="0"/>
                <w:sz w:val="24"/>
              </w:rPr>
              <w:t>1</w:t>
            </w:r>
            <w:r>
              <w:rPr>
                <w:rFonts w:hint="eastAsia" w:ascii="宋体" w:hAnsi="宋体" w:eastAsia="宋体"/>
                <w:color w:val="000000"/>
                <w:kern w:val="0"/>
                <w:sz w:val="24"/>
              </w:rPr>
              <w:t>0</w:t>
            </w:r>
          </w:p>
        </w:tc>
        <w:tc>
          <w:tcPr>
            <w:tcW w:w="5670" w:type="dxa"/>
            <w:gridSpan w:val="3"/>
            <w:noWrap w:val="0"/>
            <w:vAlign w:val="center"/>
          </w:tcPr>
          <w:p>
            <w:pPr>
              <w:widowControl/>
              <w:spacing w:line="300" w:lineRule="exact"/>
              <w:rPr>
                <w:rFonts w:ascii="宋体" w:hAnsi="宋体" w:eastAsia="宋体" w:cs="宋体"/>
                <w:color w:val="000000"/>
                <w:kern w:val="0"/>
                <w:sz w:val="24"/>
              </w:rPr>
            </w:pPr>
            <w:r>
              <w:rPr>
                <w:rFonts w:hint="eastAsia" w:ascii="宋体" w:hAnsi="宋体" w:eastAsia="宋体" w:cs="宋体"/>
                <w:color w:val="000000"/>
                <w:kern w:val="0"/>
                <w:sz w:val="24"/>
              </w:rPr>
              <w:t>企业职工总数</w:t>
            </w:r>
          </w:p>
        </w:tc>
        <w:tc>
          <w:tcPr>
            <w:tcW w:w="1106" w:type="dxa"/>
            <w:noWrap w:val="0"/>
            <w:vAlign w:val="center"/>
          </w:tcPr>
          <w:p>
            <w:pPr>
              <w:widowControl/>
              <w:spacing w:line="300" w:lineRule="exact"/>
              <w:jc w:val="center"/>
              <w:rPr>
                <w:rFonts w:ascii="宋体" w:hAnsi="宋体" w:eastAsia="宋体" w:cs="宋体"/>
                <w:color w:val="000000"/>
                <w:kern w:val="0"/>
                <w:sz w:val="24"/>
              </w:rPr>
            </w:pPr>
            <w:r>
              <w:rPr>
                <w:rFonts w:hint="eastAsia" w:ascii="宋体" w:hAnsi="宋体" w:eastAsia="宋体" w:cs="宋体"/>
                <w:color w:val="000000"/>
                <w:kern w:val="0"/>
                <w:sz w:val="24"/>
              </w:rPr>
              <w:t>人</w:t>
            </w:r>
          </w:p>
        </w:tc>
        <w:tc>
          <w:tcPr>
            <w:tcW w:w="1183" w:type="dxa"/>
            <w:noWrap w:val="0"/>
            <w:vAlign w:val="center"/>
          </w:tcPr>
          <w:p>
            <w:pPr>
              <w:widowControl/>
              <w:spacing w:line="30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8" w:type="dxa"/>
            <w:noWrap w:val="0"/>
            <w:vAlign w:val="center"/>
          </w:tcPr>
          <w:p>
            <w:pPr>
              <w:widowControl/>
              <w:spacing w:line="300" w:lineRule="exact"/>
              <w:jc w:val="center"/>
              <w:rPr>
                <w:rFonts w:ascii="宋体" w:hAnsi="宋体" w:eastAsia="宋体"/>
                <w:color w:val="000000"/>
                <w:kern w:val="0"/>
                <w:sz w:val="24"/>
              </w:rPr>
            </w:pPr>
            <w:r>
              <w:rPr>
                <w:rFonts w:hint="eastAsia" w:ascii="宋体" w:hAnsi="宋体" w:eastAsia="宋体" w:cs="宋体"/>
                <w:color w:val="000000"/>
                <w:kern w:val="0"/>
                <w:sz w:val="24"/>
              </w:rPr>
              <w:t>★</w:t>
            </w:r>
            <w:r>
              <w:rPr>
                <w:rFonts w:ascii="宋体" w:hAnsi="宋体" w:eastAsia="宋体"/>
                <w:color w:val="000000"/>
                <w:kern w:val="0"/>
                <w:sz w:val="24"/>
              </w:rPr>
              <w:t>1</w:t>
            </w:r>
            <w:r>
              <w:rPr>
                <w:rFonts w:hint="eastAsia" w:ascii="宋体" w:hAnsi="宋体" w:eastAsia="宋体"/>
                <w:color w:val="000000"/>
                <w:kern w:val="0"/>
                <w:sz w:val="24"/>
              </w:rPr>
              <w:t>1</w:t>
            </w:r>
          </w:p>
        </w:tc>
        <w:tc>
          <w:tcPr>
            <w:tcW w:w="5670" w:type="dxa"/>
            <w:gridSpan w:val="3"/>
            <w:noWrap w:val="0"/>
            <w:vAlign w:val="center"/>
          </w:tcPr>
          <w:p>
            <w:pPr>
              <w:widowControl/>
              <w:spacing w:line="300" w:lineRule="exact"/>
              <w:rPr>
                <w:rFonts w:ascii="宋体" w:hAnsi="宋体" w:eastAsia="宋体" w:cs="宋体"/>
                <w:color w:val="000000"/>
                <w:kern w:val="0"/>
                <w:sz w:val="24"/>
              </w:rPr>
            </w:pPr>
            <w:r>
              <w:rPr>
                <w:rFonts w:hint="eastAsia" w:ascii="宋体" w:hAnsi="宋体" w:eastAsia="宋体" w:cs="宋体"/>
                <w:color w:val="000000"/>
                <w:kern w:val="0"/>
                <w:sz w:val="24"/>
              </w:rPr>
              <w:t>技术中心高级专家数（附表</w:t>
            </w:r>
            <w:r>
              <w:rPr>
                <w:rFonts w:ascii="宋体" w:hAnsi="宋体" w:eastAsia="宋体" w:cs="宋体"/>
                <w:color w:val="000000"/>
                <w:kern w:val="0"/>
                <w:sz w:val="24"/>
              </w:rPr>
              <w:t>3）</w:t>
            </w:r>
          </w:p>
        </w:tc>
        <w:tc>
          <w:tcPr>
            <w:tcW w:w="1106" w:type="dxa"/>
            <w:noWrap w:val="0"/>
            <w:vAlign w:val="center"/>
          </w:tcPr>
          <w:p>
            <w:pPr>
              <w:widowControl/>
              <w:spacing w:line="300" w:lineRule="exact"/>
              <w:jc w:val="center"/>
              <w:rPr>
                <w:rFonts w:ascii="宋体" w:hAnsi="宋体" w:eastAsia="宋体" w:cs="宋体"/>
                <w:color w:val="000000"/>
                <w:kern w:val="0"/>
                <w:sz w:val="24"/>
              </w:rPr>
            </w:pPr>
            <w:r>
              <w:rPr>
                <w:rFonts w:hint="eastAsia" w:ascii="宋体" w:hAnsi="宋体" w:eastAsia="宋体" w:cs="宋体"/>
                <w:color w:val="000000"/>
                <w:kern w:val="0"/>
                <w:sz w:val="24"/>
              </w:rPr>
              <w:t>人</w:t>
            </w:r>
          </w:p>
        </w:tc>
        <w:tc>
          <w:tcPr>
            <w:tcW w:w="1183" w:type="dxa"/>
            <w:noWrap w:val="0"/>
            <w:vAlign w:val="center"/>
          </w:tcPr>
          <w:p>
            <w:pPr>
              <w:widowControl/>
              <w:spacing w:line="30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8" w:type="dxa"/>
            <w:noWrap w:val="0"/>
            <w:vAlign w:val="center"/>
          </w:tcPr>
          <w:p>
            <w:pPr>
              <w:widowControl/>
              <w:spacing w:line="300" w:lineRule="exact"/>
              <w:jc w:val="center"/>
              <w:rPr>
                <w:rFonts w:ascii="宋体" w:hAnsi="宋体" w:eastAsia="宋体"/>
                <w:color w:val="000000"/>
                <w:kern w:val="0"/>
                <w:sz w:val="24"/>
              </w:rPr>
            </w:pPr>
            <w:r>
              <w:rPr>
                <w:rFonts w:hint="eastAsia" w:ascii="宋体" w:hAnsi="宋体" w:eastAsia="宋体" w:cs="宋体"/>
                <w:color w:val="000000"/>
                <w:kern w:val="0"/>
                <w:sz w:val="24"/>
              </w:rPr>
              <w:t>★</w:t>
            </w:r>
            <w:r>
              <w:rPr>
                <w:rFonts w:ascii="宋体" w:hAnsi="宋体" w:eastAsia="宋体"/>
                <w:color w:val="000000"/>
                <w:kern w:val="0"/>
                <w:sz w:val="24"/>
              </w:rPr>
              <w:t>1</w:t>
            </w:r>
            <w:r>
              <w:rPr>
                <w:rFonts w:hint="eastAsia" w:ascii="宋体" w:hAnsi="宋体" w:eastAsia="宋体"/>
                <w:color w:val="000000"/>
                <w:kern w:val="0"/>
                <w:sz w:val="24"/>
              </w:rPr>
              <w:t>2</w:t>
            </w:r>
          </w:p>
        </w:tc>
        <w:tc>
          <w:tcPr>
            <w:tcW w:w="5670" w:type="dxa"/>
            <w:gridSpan w:val="3"/>
            <w:noWrap w:val="0"/>
            <w:vAlign w:val="center"/>
          </w:tcPr>
          <w:p>
            <w:pPr>
              <w:widowControl/>
              <w:spacing w:line="300" w:lineRule="exact"/>
              <w:rPr>
                <w:rFonts w:ascii="宋体" w:hAnsi="宋体" w:eastAsia="宋体" w:cs="宋体"/>
                <w:color w:val="000000"/>
                <w:kern w:val="0"/>
                <w:sz w:val="24"/>
              </w:rPr>
            </w:pPr>
            <w:r>
              <w:rPr>
                <w:rFonts w:hint="eastAsia" w:ascii="宋体" w:hAnsi="宋体" w:eastAsia="宋体" w:cs="宋体"/>
                <w:color w:val="000000"/>
                <w:kern w:val="0"/>
                <w:sz w:val="24"/>
              </w:rPr>
              <w:t>技术中心博士数（附表</w:t>
            </w:r>
            <w:r>
              <w:rPr>
                <w:rFonts w:ascii="宋体" w:hAnsi="宋体" w:eastAsia="宋体" w:cs="宋体"/>
                <w:color w:val="000000"/>
                <w:kern w:val="0"/>
                <w:sz w:val="24"/>
              </w:rPr>
              <w:t>3）</w:t>
            </w:r>
          </w:p>
        </w:tc>
        <w:tc>
          <w:tcPr>
            <w:tcW w:w="1106" w:type="dxa"/>
            <w:noWrap w:val="0"/>
            <w:vAlign w:val="center"/>
          </w:tcPr>
          <w:p>
            <w:pPr>
              <w:widowControl/>
              <w:spacing w:line="300" w:lineRule="exact"/>
              <w:jc w:val="center"/>
              <w:rPr>
                <w:rFonts w:ascii="宋体" w:hAnsi="宋体" w:eastAsia="宋体" w:cs="宋体"/>
                <w:color w:val="000000"/>
                <w:kern w:val="0"/>
                <w:sz w:val="24"/>
              </w:rPr>
            </w:pPr>
            <w:r>
              <w:rPr>
                <w:rFonts w:hint="eastAsia" w:ascii="宋体" w:hAnsi="宋体" w:eastAsia="宋体" w:cs="宋体"/>
                <w:color w:val="000000"/>
                <w:kern w:val="0"/>
                <w:sz w:val="24"/>
              </w:rPr>
              <w:t>人</w:t>
            </w:r>
          </w:p>
        </w:tc>
        <w:tc>
          <w:tcPr>
            <w:tcW w:w="1183" w:type="dxa"/>
            <w:noWrap w:val="0"/>
            <w:vAlign w:val="center"/>
          </w:tcPr>
          <w:p>
            <w:pPr>
              <w:widowControl/>
              <w:spacing w:line="30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8" w:type="dxa"/>
            <w:noWrap w:val="0"/>
            <w:vAlign w:val="center"/>
          </w:tcPr>
          <w:p>
            <w:pPr>
              <w:widowControl/>
              <w:spacing w:line="300" w:lineRule="exact"/>
              <w:jc w:val="center"/>
              <w:rPr>
                <w:rFonts w:ascii="宋体" w:hAnsi="宋体" w:eastAsia="宋体"/>
                <w:color w:val="000000"/>
                <w:kern w:val="0"/>
                <w:sz w:val="24"/>
              </w:rPr>
            </w:pPr>
            <w:r>
              <w:rPr>
                <w:rFonts w:hint="eastAsia" w:ascii="宋体" w:hAnsi="宋体" w:eastAsia="宋体" w:cs="宋体"/>
                <w:color w:val="000000"/>
                <w:kern w:val="0"/>
                <w:sz w:val="24"/>
              </w:rPr>
              <w:t>★</w:t>
            </w:r>
            <w:r>
              <w:rPr>
                <w:rFonts w:ascii="宋体" w:hAnsi="宋体" w:eastAsia="宋体"/>
                <w:color w:val="000000"/>
                <w:kern w:val="0"/>
                <w:sz w:val="24"/>
              </w:rPr>
              <w:t>1</w:t>
            </w:r>
            <w:r>
              <w:rPr>
                <w:rFonts w:hint="eastAsia" w:ascii="宋体" w:hAnsi="宋体" w:eastAsia="宋体"/>
                <w:color w:val="000000"/>
                <w:kern w:val="0"/>
                <w:sz w:val="24"/>
              </w:rPr>
              <w:t>3</w:t>
            </w:r>
          </w:p>
        </w:tc>
        <w:tc>
          <w:tcPr>
            <w:tcW w:w="5670" w:type="dxa"/>
            <w:gridSpan w:val="3"/>
            <w:noWrap w:val="0"/>
            <w:vAlign w:val="center"/>
          </w:tcPr>
          <w:p>
            <w:pPr>
              <w:widowControl/>
              <w:spacing w:line="300" w:lineRule="exact"/>
              <w:rPr>
                <w:rFonts w:ascii="宋体" w:hAnsi="宋体" w:eastAsia="宋体" w:cs="宋体"/>
                <w:color w:val="000000"/>
                <w:kern w:val="0"/>
                <w:sz w:val="24"/>
              </w:rPr>
            </w:pPr>
            <w:r>
              <w:rPr>
                <w:rFonts w:hint="eastAsia" w:ascii="宋体" w:hAnsi="宋体" w:eastAsia="宋体" w:cs="宋体"/>
                <w:color w:val="000000"/>
                <w:kern w:val="0"/>
                <w:sz w:val="24"/>
              </w:rPr>
              <w:t>技术中心从事研发工作的外部专家数（附表</w:t>
            </w:r>
            <w:r>
              <w:rPr>
                <w:rFonts w:ascii="宋体" w:hAnsi="宋体" w:eastAsia="宋体" w:cs="宋体"/>
                <w:color w:val="000000"/>
                <w:kern w:val="0"/>
                <w:sz w:val="24"/>
              </w:rPr>
              <w:t>4）</w:t>
            </w:r>
          </w:p>
        </w:tc>
        <w:tc>
          <w:tcPr>
            <w:tcW w:w="1106" w:type="dxa"/>
            <w:noWrap w:val="0"/>
            <w:vAlign w:val="center"/>
          </w:tcPr>
          <w:p>
            <w:pPr>
              <w:widowControl/>
              <w:spacing w:line="300" w:lineRule="exact"/>
              <w:jc w:val="center"/>
              <w:rPr>
                <w:rFonts w:ascii="宋体" w:hAnsi="宋体" w:eastAsia="宋体" w:cs="宋体"/>
                <w:color w:val="000000"/>
                <w:kern w:val="0"/>
                <w:sz w:val="24"/>
              </w:rPr>
            </w:pPr>
            <w:r>
              <w:rPr>
                <w:rFonts w:hint="eastAsia" w:ascii="宋体" w:hAnsi="宋体" w:eastAsia="宋体" w:cs="宋体"/>
                <w:color w:val="000000"/>
                <w:kern w:val="0"/>
                <w:sz w:val="24"/>
              </w:rPr>
              <w:t>人月</w:t>
            </w:r>
          </w:p>
        </w:tc>
        <w:tc>
          <w:tcPr>
            <w:tcW w:w="1183" w:type="dxa"/>
            <w:noWrap w:val="0"/>
            <w:vAlign w:val="center"/>
          </w:tcPr>
          <w:p>
            <w:pPr>
              <w:widowControl/>
              <w:spacing w:line="30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8" w:type="dxa"/>
            <w:noWrap w:val="0"/>
            <w:vAlign w:val="center"/>
          </w:tcPr>
          <w:p>
            <w:pPr>
              <w:widowControl/>
              <w:spacing w:line="300" w:lineRule="exact"/>
              <w:jc w:val="center"/>
              <w:rPr>
                <w:rFonts w:ascii="宋体" w:hAnsi="宋体" w:eastAsia="宋体"/>
                <w:color w:val="000000"/>
                <w:kern w:val="0"/>
                <w:sz w:val="24"/>
              </w:rPr>
            </w:pPr>
            <w:r>
              <w:rPr>
                <w:rFonts w:hint="eastAsia" w:ascii="宋体" w:hAnsi="宋体" w:eastAsia="宋体" w:cs="宋体"/>
                <w:color w:val="000000"/>
                <w:kern w:val="0"/>
                <w:sz w:val="24"/>
              </w:rPr>
              <w:t>★</w:t>
            </w:r>
            <w:r>
              <w:rPr>
                <w:rFonts w:ascii="宋体" w:hAnsi="宋体" w:eastAsia="宋体"/>
                <w:color w:val="000000"/>
                <w:kern w:val="0"/>
                <w:sz w:val="24"/>
              </w:rPr>
              <w:t>1</w:t>
            </w:r>
            <w:r>
              <w:rPr>
                <w:rFonts w:hint="eastAsia" w:ascii="宋体" w:hAnsi="宋体" w:eastAsia="宋体"/>
                <w:color w:val="000000"/>
                <w:kern w:val="0"/>
                <w:sz w:val="24"/>
              </w:rPr>
              <w:t>4</w:t>
            </w:r>
          </w:p>
        </w:tc>
        <w:tc>
          <w:tcPr>
            <w:tcW w:w="5670" w:type="dxa"/>
            <w:gridSpan w:val="3"/>
            <w:noWrap w:val="0"/>
            <w:vAlign w:val="center"/>
          </w:tcPr>
          <w:p>
            <w:pPr>
              <w:widowControl/>
              <w:spacing w:line="300" w:lineRule="exact"/>
              <w:rPr>
                <w:rFonts w:ascii="宋体" w:hAnsi="宋体" w:eastAsia="宋体" w:cs="宋体"/>
                <w:color w:val="000000"/>
                <w:kern w:val="0"/>
                <w:sz w:val="24"/>
              </w:rPr>
            </w:pPr>
            <w:r>
              <w:rPr>
                <w:rFonts w:hint="eastAsia" w:ascii="宋体" w:hAnsi="宋体" w:eastAsia="宋体" w:cs="宋体"/>
                <w:color w:val="000000"/>
                <w:kern w:val="0"/>
                <w:sz w:val="24"/>
              </w:rPr>
              <w:t>企业有效发明专利数（附表</w:t>
            </w:r>
            <w:r>
              <w:rPr>
                <w:rFonts w:ascii="宋体" w:hAnsi="宋体" w:eastAsia="宋体" w:cs="宋体"/>
                <w:color w:val="000000"/>
                <w:kern w:val="0"/>
                <w:sz w:val="24"/>
              </w:rPr>
              <w:t>5）</w:t>
            </w:r>
          </w:p>
        </w:tc>
        <w:tc>
          <w:tcPr>
            <w:tcW w:w="1106" w:type="dxa"/>
            <w:noWrap w:val="0"/>
            <w:vAlign w:val="center"/>
          </w:tcPr>
          <w:p>
            <w:pPr>
              <w:widowControl/>
              <w:spacing w:line="300" w:lineRule="exact"/>
              <w:jc w:val="center"/>
              <w:rPr>
                <w:rFonts w:ascii="宋体" w:hAnsi="宋体" w:eastAsia="宋体" w:cs="宋体"/>
                <w:color w:val="000000"/>
                <w:kern w:val="0"/>
                <w:sz w:val="24"/>
              </w:rPr>
            </w:pPr>
            <w:r>
              <w:rPr>
                <w:rFonts w:hint="eastAsia" w:ascii="宋体" w:hAnsi="宋体" w:eastAsia="宋体" w:cs="宋体"/>
                <w:color w:val="000000"/>
                <w:kern w:val="0"/>
                <w:sz w:val="24"/>
              </w:rPr>
              <w:t>项</w:t>
            </w:r>
          </w:p>
        </w:tc>
        <w:tc>
          <w:tcPr>
            <w:tcW w:w="1183" w:type="dxa"/>
            <w:noWrap w:val="0"/>
            <w:vAlign w:val="center"/>
          </w:tcPr>
          <w:p>
            <w:pPr>
              <w:widowControl/>
              <w:spacing w:line="30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8" w:type="dxa"/>
            <w:vMerge w:val="restart"/>
            <w:noWrap w:val="0"/>
            <w:vAlign w:val="center"/>
          </w:tcPr>
          <w:p>
            <w:pPr>
              <w:widowControl/>
              <w:spacing w:line="300" w:lineRule="exact"/>
              <w:jc w:val="center"/>
              <w:rPr>
                <w:rFonts w:ascii="宋体" w:hAnsi="宋体" w:eastAsia="宋体"/>
                <w:color w:val="000000"/>
                <w:kern w:val="0"/>
                <w:sz w:val="24"/>
              </w:rPr>
            </w:pPr>
            <w:r>
              <w:rPr>
                <w:rFonts w:hint="eastAsia" w:ascii="宋体" w:hAnsi="宋体" w:eastAsia="宋体" w:cs="宋体"/>
                <w:color w:val="000000"/>
                <w:kern w:val="0"/>
                <w:sz w:val="24"/>
              </w:rPr>
              <w:t>★</w:t>
            </w:r>
            <w:r>
              <w:rPr>
                <w:rFonts w:ascii="宋体" w:hAnsi="宋体" w:eastAsia="宋体"/>
                <w:color w:val="000000"/>
                <w:kern w:val="0"/>
                <w:sz w:val="24"/>
              </w:rPr>
              <w:t>1</w:t>
            </w:r>
            <w:r>
              <w:rPr>
                <w:rFonts w:hint="eastAsia" w:ascii="宋体" w:hAnsi="宋体" w:eastAsia="宋体"/>
                <w:color w:val="000000"/>
                <w:kern w:val="0"/>
                <w:sz w:val="24"/>
              </w:rPr>
              <w:t>5</w:t>
            </w:r>
          </w:p>
        </w:tc>
        <w:tc>
          <w:tcPr>
            <w:tcW w:w="5670" w:type="dxa"/>
            <w:gridSpan w:val="3"/>
            <w:noWrap w:val="0"/>
            <w:vAlign w:val="center"/>
          </w:tcPr>
          <w:p>
            <w:pPr>
              <w:widowControl/>
              <w:spacing w:line="300" w:lineRule="exact"/>
              <w:rPr>
                <w:rFonts w:ascii="宋体" w:hAnsi="宋体" w:eastAsia="宋体" w:cs="宋体"/>
                <w:color w:val="000000"/>
                <w:kern w:val="0"/>
                <w:sz w:val="24"/>
              </w:rPr>
            </w:pPr>
            <w:r>
              <w:rPr>
                <w:rFonts w:hint="eastAsia" w:ascii="宋体" w:hAnsi="宋体" w:eastAsia="宋体" w:cs="宋体"/>
                <w:color w:val="000000"/>
                <w:kern w:val="0"/>
                <w:sz w:val="24"/>
              </w:rPr>
              <w:t>企业研发项目数（附表</w:t>
            </w:r>
            <w:r>
              <w:rPr>
                <w:rFonts w:ascii="宋体" w:hAnsi="宋体" w:eastAsia="宋体" w:cs="宋体"/>
                <w:color w:val="000000"/>
                <w:kern w:val="0"/>
                <w:sz w:val="24"/>
              </w:rPr>
              <w:t>6）</w:t>
            </w:r>
          </w:p>
          <w:p>
            <w:pPr>
              <w:widowControl/>
              <w:spacing w:line="300" w:lineRule="exact"/>
              <w:rPr>
                <w:rFonts w:ascii="宋体" w:hAnsi="宋体" w:eastAsia="宋体" w:cs="宋体"/>
                <w:color w:val="000000"/>
                <w:kern w:val="0"/>
                <w:sz w:val="24"/>
              </w:rPr>
            </w:pPr>
          </w:p>
          <w:p>
            <w:pPr>
              <w:widowControl/>
              <w:spacing w:line="300" w:lineRule="exact"/>
              <w:rPr>
                <w:rFonts w:ascii="宋体" w:hAnsi="宋体" w:eastAsia="宋体" w:cs="宋体"/>
                <w:color w:val="000000"/>
                <w:kern w:val="0"/>
                <w:sz w:val="24"/>
              </w:rPr>
            </w:pPr>
          </w:p>
          <w:p>
            <w:pPr>
              <w:widowControl/>
              <w:spacing w:line="300" w:lineRule="exact"/>
              <w:rPr>
                <w:rFonts w:ascii="宋体" w:hAnsi="宋体" w:eastAsia="宋体" w:cs="宋体"/>
                <w:color w:val="000000"/>
                <w:kern w:val="0"/>
                <w:sz w:val="24"/>
              </w:rPr>
            </w:pPr>
          </w:p>
        </w:tc>
        <w:tc>
          <w:tcPr>
            <w:tcW w:w="1106" w:type="dxa"/>
            <w:noWrap w:val="0"/>
            <w:vAlign w:val="center"/>
          </w:tcPr>
          <w:p>
            <w:pPr>
              <w:widowControl/>
              <w:spacing w:line="3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项</w:t>
            </w:r>
          </w:p>
          <w:p>
            <w:pPr>
              <w:widowControl/>
              <w:spacing w:line="300" w:lineRule="exact"/>
              <w:jc w:val="center"/>
              <w:rPr>
                <w:rFonts w:hint="eastAsia" w:ascii="宋体" w:hAnsi="宋体" w:eastAsia="宋体" w:cs="宋体"/>
                <w:color w:val="000000"/>
                <w:kern w:val="0"/>
                <w:sz w:val="24"/>
              </w:rPr>
            </w:pPr>
          </w:p>
          <w:p>
            <w:pPr>
              <w:widowControl/>
              <w:spacing w:line="300" w:lineRule="exact"/>
              <w:jc w:val="center"/>
              <w:rPr>
                <w:rFonts w:hint="eastAsia" w:ascii="宋体" w:hAnsi="宋体" w:eastAsia="宋体" w:cs="宋体"/>
                <w:color w:val="000000"/>
                <w:kern w:val="0"/>
                <w:sz w:val="24"/>
              </w:rPr>
            </w:pPr>
          </w:p>
          <w:p>
            <w:pPr>
              <w:widowControl/>
              <w:spacing w:line="300" w:lineRule="exact"/>
              <w:jc w:val="center"/>
              <w:rPr>
                <w:rFonts w:hint="eastAsia" w:ascii="宋体" w:hAnsi="宋体" w:eastAsia="宋体" w:cs="宋体"/>
                <w:color w:val="000000"/>
                <w:kern w:val="0"/>
                <w:sz w:val="24"/>
              </w:rPr>
            </w:pPr>
          </w:p>
        </w:tc>
        <w:tc>
          <w:tcPr>
            <w:tcW w:w="1183" w:type="dxa"/>
            <w:noWrap w:val="0"/>
            <w:vAlign w:val="center"/>
          </w:tcPr>
          <w:p>
            <w:pPr>
              <w:keepNext/>
              <w:keepLines/>
              <w:widowControl/>
              <w:spacing w:before="340" w:after="330" w:line="30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8" w:type="dxa"/>
            <w:vMerge w:val="continue"/>
            <w:noWrap w:val="0"/>
            <w:vAlign w:val="center"/>
          </w:tcPr>
          <w:p>
            <w:pPr>
              <w:keepNext/>
              <w:keepLines/>
              <w:widowControl/>
              <w:spacing w:before="340" w:after="330" w:line="300" w:lineRule="exact"/>
              <w:jc w:val="center"/>
              <w:rPr>
                <w:rFonts w:ascii="宋体" w:hAnsi="宋体" w:eastAsia="宋体"/>
                <w:color w:val="000000"/>
                <w:kern w:val="0"/>
                <w:sz w:val="24"/>
              </w:rPr>
            </w:pPr>
          </w:p>
        </w:tc>
        <w:tc>
          <w:tcPr>
            <w:tcW w:w="5670" w:type="dxa"/>
            <w:gridSpan w:val="3"/>
            <w:noWrap w:val="0"/>
            <w:vAlign w:val="center"/>
          </w:tcPr>
          <w:p>
            <w:pPr>
              <w:widowControl/>
              <w:spacing w:line="300" w:lineRule="exact"/>
              <w:rPr>
                <w:rFonts w:hint="eastAsia" w:ascii="宋体" w:hAnsi="宋体" w:eastAsia="宋体" w:cs="宋体"/>
                <w:color w:val="000000"/>
                <w:kern w:val="0"/>
                <w:sz w:val="24"/>
              </w:rPr>
            </w:pPr>
            <w:r>
              <w:rPr>
                <w:rFonts w:hint="eastAsia" w:ascii="宋体" w:hAnsi="宋体" w:eastAsia="宋体" w:cs="宋体"/>
                <w:color w:val="000000"/>
                <w:kern w:val="0"/>
                <w:sz w:val="24"/>
              </w:rPr>
              <w:t>其中：企业国际研发项目数</w:t>
            </w:r>
          </w:p>
          <w:p>
            <w:pPr>
              <w:widowControl/>
              <w:spacing w:line="300" w:lineRule="exact"/>
              <w:rPr>
                <w:rFonts w:hint="eastAsia" w:ascii="宋体" w:hAnsi="宋体" w:eastAsia="宋体" w:cs="宋体"/>
                <w:color w:val="000000"/>
                <w:kern w:val="0"/>
                <w:sz w:val="24"/>
              </w:rPr>
            </w:pPr>
          </w:p>
          <w:p>
            <w:pPr>
              <w:widowControl/>
              <w:spacing w:line="300" w:lineRule="exact"/>
              <w:rPr>
                <w:rFonts w:hint="eastAsia" w:ascii="宋体" w:hAnsi="宋体" w:eastAsia="宋体" w:cs="宋体"/>
                <w:color w:val="000000"/>
                <w:kern w:val="0"/>
                <w:sz w:val="24"/>
              </w:rPr>
            </w:pPr>
          </w:p>
          <w:p>
            <w:pPr>
              <w:widowControl/>
              <w:spacing w:line="300" w:lineRule="exact"/>
              <w:rPr>
                <w:rFonts w:hint="eastAsia" w:ascii="宋体" w:hAnsi="宋体" w:eastAsia="宋体" w:cs="宋体"/>
                <w:color w:val="000000"/>
                <w:kern w:val="0"/>
                <w:sz w:val="24"/>
              </w:rPr>
            </w:pPr>
          </w:p>
        </w:tc>
        <w:tc>
          <w:tcPr>
            <w:tcW w:w="1106" w:type="dxa"/>
            <w:noWrap w:val="0"/>
            <w:vAlign w:val="center"/>
          </w:tcPr>
          <w:p>
            <w:pPr>
              <w:widowControl/>
              <w:spacing w:line="3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项</w:t>
            </w:r>
          </w:p>
          <w:p>
            <w:pPr>
              <w:widowControl/>
              <w:spacing w:line="300" w:lineRule="exact"/>
              <w:jc w:val="center"/>
              <w:rPr>
                <w:rFonts w:hint="eastAsia" w:ascii="宋体" w:hAnsi="宋体" w:eastAsia="宋体" w:cs="宋体"/>
                <w:color w:val="000000"/>
                <w:kern w:val="0"/>
                <w:sz w:val="24"/>
              </w:rPr>
            </w:pPr>
          </w:p>
          <w:p>
            <w:pPr>
              <w:widowControl/>
              <w:spacing w:line="300" w:lineRule="exact"/>
              <w:jc w:val="center"/>
              <w:rPr>
                <w:rFonts w:hint="eastAsia" w:ascii="宋体" w:hAnsi="宋体" w:eastAsia="宋体" w:cs="宋体"/>
                <w:color w:val="000000"/>
                <w:kern w:val="0"/>
                <w:sz w:val="24"/>
              </w:rPr>
            </w:pPr>
          </w:p>
          <w:p>
            <w:pPr>
              <w:widowControl/>
              <w:spacing w:line="300" w:lineRule="exact"/>
              <w:jc w:val="center"/>
              <w:rPr>
                <w:rFonts w:hint="eastAsia" w:ascii="宋体" w:hAnsi="宋体" w:eastAsia="宋体" w:cs="宋体"/>
                <w:color w:val="000000"/>
                <w:kern w:val="0"/>
                <w:sz w:val="24"/>
              </w:rPr>
            </w:pPr>
          </w:p>
        </w:tc>
        <w:tc>
          <w:tcPr>
            <w:tcW w:w="1183" w:type="dxa"/>
            <w:noWrap w:val="0"/>
            <w:vAlign w:val="center"/>
          </w:tcPr>
          <w:p>
            <w:pPr>
              <w:keepNext/>
              <w:keepLines/>
              <w:widowControl/>
              <w:spacing w:before="340" w:after="330" w:line="30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8" w:type="dxa"/>
            <w:noWrap w:val="0"/>
            <w:vAlign w:val="center"/>
          </w:tcPr>
          <w:p>
            <w:pPr>
              <w:widowControl/>
              <w:spacing w:line="300" w:lineRule="exact"/>
              <w:jc w:val="center"/>
              <w:rPr>
                <w:rFonts w:ascii="宋体" w:hAnsi="宋体" w:eastAsia="宋体"/>
                <w:color w:val="000000"/>
                <w:kern w:val="0"/>
                <w:sz w:val="24"/>
              </w:rPr>
            </w:pPr>
            <w:r>
              <w:rPr>
                <w:rFonts w:hint="eastAsia" w:ascii="宋体" w:hAnsi="宋体" w:eastAsia="宋体" w:cs="宋体"/>
                <w:color w:val="000000"/>
                <w:kern w:val="0"/>
                <w:sz w:val="24"/>
              </w:rPr>
              <w:t>★</w:t>
            </w:r>
            <w:r>
              <w:rPr>
                <w:rFonts w:ascii="宋体" w:hAnsi="宋体" w:eastAsia="宋体"/>
                <w:color w:val="000000"/>
                <w:kern w:val="0"/>
                <w:sz w:val="24"/>
              </w:rPr>
              <w:t>1</w:t>
            </w:r>
            <w:r>
              <w:rPr>
                <w:rFonts w:hint="eastAsia" w:ascii="宋体" w:hAnsi="宋体" w:eastAsia="宋体"/>
                <w:color w:val="000000"/>
                <w:kern w:val="0"/>
                <w:sz w:val="24"/>
              </w:rPr>
              <w:t>6</w:t>
            </w:r>
          </w:p>
        </w:tc>
        <w:tc>
          <w:tcPr>
            <w:tcW w:w="5670" w:type="dxa"/>
            <w:gridSpan w:val="3"/>
            <w:noWrap w:val="0"/>
            <w:vAlign w:val="center"/>
          </w:tcPr>
          <w:p>
            <w:pPr>
              <w:widowControl/>
              <w:spacing w:line="300" w:lineRule="exact"/>
              <w:rPr>
                <w:rFonts w:ascii="宋体" w:hAnsi="宋体" w:eastAsia="宋体" w:cs="宋体"/>
                <w:color w:val="000000"/>
                <w:kern w:val="0"/>
                <w:sz w:val="24"/>
              </w:rPr>
            </w:pPr>
            <w:r>
              <w:rPr>
                <w:rFonts w:hint="eastAsia" w:ascii="宋体" w:hAnsi="宋体" w:eastAsia="宋体" w:cs="宋体"/>
                <w:color w:val="000000"/>
                <w:kern w:val="0"/>
                <w:sz w:val="24"/>
              </w:rPr>
              <w:t>企业技术开发设备原值（附表</w:t>
            </w:r>
            <w:r>
              <w:rPr>
                <w:rFonts w:ascii="宋体" w:hAnsi="宋体" w:eastAsia="宋体" w:cs="宋体"/>
                <w:color w:val="000000"/>
                <w:kern w:val="0"/>
                <w:sz w:val="24"/>
              </w:rPr>
              <w:t>7）</w:t>
            </w:r>
          </w:p>
        </w:tc>
        <w:tc>
          <w:tcPr>
            <w:tcW w:w="1106" w:type="dxa"/>
            <w:noWrap w:val="0"/>
            <w:vAlign w:val="center"/>
          </w:tcPr>
          <w:p>
            <w:pPr>
              <w:widowControl/>
              <w:spacing w:line="30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万元</w:t>
            </w:r>
          </w:p>
        </w:tc>
        <w:tc>
          <w:tcPr>
            <w:tcW w:w="1183" w:type="dxa"/>
            <w:noWrap w:val="0"/>
            <w:vAlign w:val="center"/>
          </w:tcPr>
          <w:p>
            <w:pPr>
              <w:widowControl/>
              <w:spacing w:line="30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8" w:type="dxa"/>
            <w:noWrap w:val="0"/>
            <w:vAlign w:val="center"/>
          </w:tcPr>
          <w:p>
            <w:pPr>
              <w:widowControl/>
              <w:spacing w:line="300" w:lineRule="exact"/>
              <w:jc w:val="center"/>
              <w:rPr>
                <w:rFonts w:ascii="宋体" w:hAnsi="宋体" w:eastAsia="宋体"/>
                <w:color w:val="000000"/>
                <w:kern w:val="0"/>
                <w:sz w:val="24"/>
              </w:rPr>
            </w:pPr>
            <w:r>
              <w:rPr>
                <w:rFonts w:hint="eastAsia" w:ascii="宋体" w:hAnsi="宋体" w:eastAsia="宋体" w:cs="宋体"/>
                <w:color w:val="000000"/>
                <w:kern w:val="0"/>
                <w:sz w:val="24"/>
              </w:rPr>
              <w:t>★</w:t>
            </w:r>
            <w:r>
              <w:rPr>
                <w:rFonts w:ascii="宋体" w:hAnsi="宋体" w:eastAsia="宋体"/>
                <w:color w:val="000000"/>
                <w:kern w:val="0"/>
                <w:sz w:val="24"/>
              </w:rPr>
              <w:t>1</w:t>
            </w:r>
            <w:r>
              <w:rPr>
                <w:rFonts w:hint="eastAsia" w:ascii="宋体" w:hAnsi="宋体" w:eastAsia="宋体"/>
                <w:color w:val="000000"/>
                <w:kern w:val="0"/>
                <w:sz w:val="24"/>
              </w:rPr>
              <w:t>7</w:t>
            </w:r>
          </w:p>
        </w:tc>
        <w:tc>
          <w:tcPr>
            <w:tcW w:w="5670" w:type="dxa"/>
            <w:gridSpan w:val="3"/>
            <w:noWrap w:val="0"/>
            <w:vAlign w:val="center"/>
          </w:tcPr>
          <w:p>
            <w:pPr>
              <w:widowControl/>
              <w:spacing w:line="300" w:lineRule="exact"/>
              <w:rPr>
                <w:rFonts w:ascii="宋体" w:hAnsi="宋体" w:eastAsia="宋体" w:cs="宋体"/>
                <w:color w:val="000000"/>
                <w:kern w:val="0"/>
                <w:sz w:val="24"/>
              </w:rPr>
            </w:pPr>
            <w:r>
              <w:rPr>
                <w:rFonts w:hint="eastAsia" w:ascii="宋体" w:hAnsi="宋体" w:eastAsia="宋体" w:cs="宋体"/>
                <w:color w:val="000000"/>
                <w:kern w:val="0"/>
                <w:sz w:val="24"/>
              </w:rPr>
              <w:t>近三年企业信息化建设投入（附表</w:t>
            </w:r>
            <w:r>
              <w:rPr>
                <w:rFonts w:ascii="宋体" w:hAnsi="宋体" w:eastAsia="宋体" w:cs="宋体"/>
                <w:color w:val="000000"/>
                <w:kern w:val="0"/>
                <w:sz w:val="24"/>
              </w:rPr>
              <w:t>8）</w:t>
            </w:r>
          </w:p>
        </w:tc>
        <w:tc>
          <w:tcPr>
            <w:tcW w:w="1106" w:type="dxa"/>
            <w:noWrap w:val="0"/>
            <w:vAlign w:val="center"/>
          </w:tcPr>
          <w:p>
            <w:pPr>
              <w:widowControl/>
              <w:spacing w:line="30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万元</w:t>
            </w:r>
          </w:p>
        </w:tc>
        <w:tc>
          <w:tcPr>
            <w:tcW w:w="1183" w:type="dxa"/>
            <w:noWrap w:val="0"/>
            <w:vAlign w:val="center"/>
          </w:tcPr>
          <w:p>
            <w:pPr>
              <w:widowControl/>
              <w:spacing w:line="30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8" w:type="dxa"/>
            <w:noWrap w:val="0"/>
            <w:vAlign w:val="center"/>
          </w:tcPr>
          <w:p>
            <w:pPr>
              <w:widowControl/>
              <w:spacing w:line="300" w:lineRule="exact"/>
              <w:jc w:val="center"/>
              <w:rPr>
                <w:rFonts w:ascii="宋体" w:hAnsi="宋体" w:eastAsia="宋体"/>
                <w:color w:val="000000"/>
                <w:kern w:val="0"/>
                <w:sz w:val="24"/>
              </w:rPr>
            </w:pPr>
            <w:r>
              <w:rPr>
                <w:rFonts w:hint="eastAsia" w:ascii="宋体" w:hAnsi="宋体" w:eastAsia="宋体" w:cs="宋体"/>
                <w:color w:val="000000"/>
                <w:kern w:val="0"/>
                <w:sz w:val="24"/>
              </w:rPr>
              <w:t>★</w:t>
            </w:r>
            <w:r>
              <w:rPr>
                <w:rFonts w:hint="eastAsia" w:ascii="宋体" w:hAnsi="宋体" w:eastAsia="宋体"/>
                <w:color w:val="000000"/>
                <w:kern w:val="0"/>
                <w:sz w:val="24"/>
              </w:rPr>
              <w:t>18</w:t>
            </w:r>
          </w:p>
        </w:tc>
        <w:tc>
          <w:tcPr>
            <w:tcW w:w="5670" w:type="dxa"/>
            <w:gridSpan w:val="3"/>
            <w:noWrap w:val="0"/>
            <w:vAlign w:val="center"/>
          </w:tcPr>
          <w:p>
            <w:pPr>
              <w:widowControl/>
              <w:spacing w:line="300" w:lineRule="exact"/>
              <w:rPr>
                <w:rFonts w:ascii="宋体" w:hAnsi="宋体" w:eastAsia="宋体" w:cs="宋体"/>
                <w:color w:val="000000"/>
                <w:kern w:val="0"/>
                <w:sz w:val="24"/>
              </w:rPr>
            </w:pPr>
            <w:r>
              <w:rPr>
                <w:rFonts w:hint="eastAsia" w:ascii="宋体" w:hAnsi="宋体" w:eastAsia="宋体" w:cs="宋体"/>
                <w:color w:val="000000"/>
                <w:kern w:val="0"/>
                <w:sz w:val="24"/>
              </w:rPr>
              <w:t>通过国家和国际组织认证的实验室和检测机构数（附表</w:t>
            </w:r>
            <w:r>
              <w:rPr>
                <w:rFonts w:ascii="宋体" w:hAnsi="宋体" w:eastAsia="宋体" w:cs="宋体"/>
                <w:color w:val="000000"/>
                <w:kern w:val="0"/>
                <w:sz w:val="24"/>
              </w:rPr>
              <w:t>9）</w:t>
            </w:r>
          </w:p>
        </w:tc>
        <w:tc>
          <w:tcPr>
            <w:tcW w:w="1106" w:type="dxa"/>
            <w:noWrap w:val="0"/>
            <w:vAlign w:val="center"/>
          </w:tcPr>
          <w:p>
            <w:pPr>
              <w:widowControl/>
              <w:spacing w:line="30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个</w:t>
            </w:r>
          </w:p>
        </w:tc>
        <w:tc>
          <w:tcPr>
            <w:tcW w:w="1183" w:type="dxa"/>
            <w:noWrap w:val="0"/>
            <w:vAlign w:val="center"/>
          </w:tcPr>
          <w:p>
            <w:pPr>
              <w:widowControl/>
              <w:spacing w:line="30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8" w:type="dxa"/>
            <w:vMerge w:val="restart"/>
            <w:noWrap w:val="0"/>
            <w:vAlign w:val="center"/>
          </w:tcPr>
          <w:p>
            <w:pPr>
              <w:widowControl/>
              <w:spacing w:line="300" w:lineRule="exact"/>
              <w:jc w:val="center"/>
              <w:rPr>
                <w:rFonts w:ascii="宋体" w:hAnsi="宋体" w:eastAsia="宋体"/>
                <w:color w:val="000000"/>
                <w:kern w:val="0"/>
                <w:sz w:val="24"/>
              </w:rPr>
            </w:pPr>
            <w:r>
              <w:rPr>
                <w:rFonts w:hint="eastAsia" w:ascii="宋体" w:hAnsi="宋体" w:eastAsia="宋体" w:cs="宋体"/>
                <w:color w:val="000000"/>
                <w:kern w:val="0"/>
                <w:sz w:val="24"/>
              </w:rPr>
              <w:t>★</w:t>
            </w:r>
            <w:r>
              <w:rPr>
                <w:rFonts w:hint="eastAsia" w:ascii="宋体" w:hAnsi="宋体" w:eastAsia="宋体"/>
                <w:color w:val="000000"/>
                <w:kern w:val="0"/>
                <w:sz w:val="24"/>
              </w:rPr>
              <w:t>19</w:t>
            </w:r>
          </w:p>
        </w:tc>
        <w:tc>
          <w:tcPr>
            <w:tcW w:w="5670" w:type="dxa"/>
            <w:gridSpan w:val="3"/>
            <w:noWrap w:val="0"/>
            <w:vAlign w:val="center"/>
          </w:tcPr>
          <w:p>
            <w:pPr>
              <w:widowControl/>
              <w:spacing w:line="300" w:lineRule="exact"/>
              <w:jc w:val="left"/>
              <w:rPr>
                <w:rFonts w:ascii="宋体" w:hAnsi="宋体" w:eastAsia="宋体" w:cs="宋体"/>
                <w:color w:val="000000"/>
                <w:kern w:val="0"/>
                <w:sz w:val="24"/>
              </w:rPr>
            </w:pPr>
            <w:r>
              <w:rPr>
                <w:rFonts w:hint="eastAsia" w:ascii="宋体" w:hAnsi="宋体" w:eastAsia="宋体" w:cs="宋体"/>
                <w:color w:val="000000"/>
                <w:kern w:val="0"/>
                <w:sz w:val="24"/>
              </w:rPr>
              <w:t>当年被受理的专利申请数（附表</w:t>
            </w:r>
            <w:r>
              <w:rPr>
                <w:rFonts w:ascii="宋体" w:hAnsi="宋体" w:eastAsia="宋体" w:cs="宋体"/>
                <w:color w:val="000000"/>
                <w:kern w:val="0"/>
                <w:sz w:val="24"/>
              </w:rPr>
              <w:t>10）</w:t>
            </w:r>
          </w:p>
        </w:tc>
        <w:tc>
          <w:tcPr>
            <w:tcW w:w="1106" w:type="dxa"/>
            <w:noWrap w:val="0"/>
            <w:vAlign w:val="center"/>
          </w:tcPr>
          <w:p>
            <w:pPr>
              <w:widowControl/>
              <w:spacing w:line="300" w:lineRule="exact"/>
              <w:jc w:val="center"/>
              <w:rPr>
                <w:rFonts w:ascii="宋体" w:hAnsi="宋体" w:eastAsia="宋体" w:cs="宋体"/>
                <w:color w:val="000000"/>
                <w:kern w:val="0"/>
                <w:sz w:val="24"/>
              </w:rPr>
            </w:pPr>
            <w:r>
              <w:rPr>
                <w:rFonts w:hint="eastAsia" w:ascii="宋体" w:hAnsi="宋体" w:eastAsia="宋体" w:cs="宋体"/>
                <w:color w:val="000000"/>
                <w:kern w:val="0"/>
                <w:sz w:val="24"/>
              </w:rPr>
              <w:t>项</w:t>
            </w:r>
          </w:p>
        </w:tc>
        <w:tc>
          <w:tcPr>
            <w:tcW w:w="1183" w:type="dxa"/>
            <w:noWrap w:val="0"/>
            <w:vAlign w:val="center"/>
          </w:tcPr>
          <w:p>
            <w:pPr>
              <w:keepNext/>
              <w:keepLines/>
              <w:widowControl/>
              <w:spacing w:before="340" w:after="330" w:line="30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8" w:type="dxa"/>
            <w:vMerge w:val="continue"/>
            <w:noWrap w:val="0"/>
            <w:vAlign w:val="center"/>
          </w:tcPr>
          <w:p>
            <w:pPr>
              <w:keepNext/>
              <w:keepLines/>
              <w:widowControl/>
              <w:spacing w:before="340" w:after="330" w:line="300" w:lineRule="exact"/>
              <w:jc w:val="center"/>
              <w:rPr>
                <w:rFonts w:ascii="宋体" w:hAnsi="宋体" w:eastAsia="宋体"/>
                <w:color w:val="000000"/>
                <w:kern w:val="0"/>
                <w:sz w:val="24"/>
              </w:rPr>
            </w:pPr>
          </w:p>
        </w:tc>
        <w:tc>
          <w:tcPr>
            <w:tcW w:w="5670" w:type="dxa"/>
            <w:gridSpan w:val="3"/>
            <w:noWrap w:val="0"/>
            <w:vAlign w:val="center"/>
          </w:tcPr>
          <w:p>
            <w:pPr>
              <w:widowControl/>
              <w:spacing w:line="300" w:lineRule="exact"/>
              <w:rPr>
                <w:rFonts w:ascii="宋体" w:hAnsi="宋体" w:eastAsia="宋体" w:cs="宋体"/>
                <w:color w:val="000000"/>
                <w:kern w:val="0"/>
                <w:sz w:val="24"/>
              </w:rPr>
            </w:pPr>
            <w:r>
              <w:rPr>
                <w:rFonts w:hint="eastAsia" w:ascii="宋体" w:hAnsi="宋体" w:eastAsia="宋体" w:cs="宋体"/>
                <w:color w:val="000000"/>
                <w:kern w:val="0"/>
                <w:sz w:val="24"/>
              </w:rPr>
              <w:t>其中：当年被受理的发明专利申请数</w:t>
            </w:r>
          </w:p>
        </w:tc>
        <w:tc>
          <w:tcPr>
            <w:tcW w:w="1106" w:type="dxa"/>
            <w:noWrap w:val="0"/>
            <w:vAlign w:val="center"/>
          </w:tcPr>
          <w:p>
            <w:pPr>
              <w:widowControl/>
              <w:spacing w:line="300" w:lineRule="exact"/>
              <w:jc w:val="center"/>
              <w:rPr>
                <w:rFonts w:ascii="宋体" w:hAnsi="宋体" w:eastAsia="宋体" w:cs="宋体"/>
                <w:color w:val="000000"/>
                <w:kern w:val="0"/>
                <w:sz w:val="24"/>
              </w:rPr>
            </w:pPr>
            <w:r>
              <w:rPr>
                <w:rFonts w:hint="eastAsia" w:ascii="宋体" w:hAnsi="宋体" w:eastAsia="宋体" w:cs="宋体"/>
                <w:color w:val="000000"/>
                <w:kern w:val="0"/>
                <w:sz w:val="24"/>
              </w:rPr>
              <w:t>项</w:t>
            </w:r>
          </w:p>
        </w:tc>
        <w:tc>
          <w:tcPr>
            <w:tcW w:w="1183" w:type="dxa"/>
            <w:noWrap w:val="0"/>
            <w:vAlign w:val="center"/>
          </w:tcPr>
          <w:p>
            <w:pPr>
              <w:keepNext/>
              <w:keepLines/>
              <w:widowControl/>
              <w:spacing w:before="340" w:after="330" w:line="30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8" w:type="dxa"/>
            <w:noWrap w:val="0"/>
            <w:vAlign w:val="center"/>
          </w:tcPr>
          <w:p>
            <w:pPr>
              <w:widowControl/>
              <w:spacing w:line="300" w:lineRule="exact"/>
              <w:jc w:val="center"/>
              <w:rPr>
                <w:rFonts w:ascii="宋体" w:hAnsi="宋体" w:eastAsia="宋体"/>
                <w:color w:val="000000"/>
                <w:kern w:val="0"/>
                <w:sz w:val="24"/>
              </w:rPr>
            </w:pPr>
            <w:r>
              <w:rPr>
                <w:rFonts w:hint="eastAsia" w:ascii="宋体" w:hAnsi="宋体" w:eastAsia="宋体" w:cs="宋体"/>
                <w:color w:val="000000"/>
                <w:kern w:val="0"/>
                <w:sz w:val="24"/>
              </w:rPr>
              <w:t>★</w:t>
            </w:r>
            <w:r>
              <w:rPr>
                <w:rFonts w:ascii="宋体" w:hAnsi="宋体" w:eastAsia="宋体"/>
                <w:color w:val="000000"/>
                <w:kern w:val="0"/>
                <w:sz w:val="24"/>
              </w:rPr>
              <w:t>2</w:t>
            </w:r>
            <w:r>
              <w:rPr>
                <w:rFonts w:hint="eastAsia" w:ascii="宋体" w:hAnsi="宋体" w:eastAsia="宋体"/>
                <w:color w:val="000000"/>
                <w:kern w:val="0"/>
                <w:sz w:val="24"/>
              </w:rPr>
              <w:t>0</w:t>
            </w:r>
          </w:p>
        </w:tc>
        <w:tc>
          <w:tcPr>
            <w:tcW w:w="5670" w:type="dxa"/>
            <w:gridSpan w:val="3"/>
            <w:noWrap w:val="0"/>
            <w:vAlign w:val="center"/>
          </w:tcPr>
          <w:p>
            <w:pPr>
              <w:widowControl/>
              <w:spacing w:line="300" w:lineRule="exact"/>
              <w:rPr>
                <w:rFonts w:ascii="宋体" w:hAnsi="宋体" w:eastAsia="宋体" w:cs="宋体"/>
                <w:color w:val="000000"/>
                <w:kern w:val="0"/>
                <w:sz w:val="24"/>
              </w:rPr>
            </w:pPr>
            <w:r>
              <w:rPr>
                <w:rFonts w:hint="eastAsia" w:ascii="宋体" w:hAnsi="宋体" w:eastAsia="宋体" w:cs="宋体"/>
                <w:color w:val="000000"/>
                <w:kern w:val="0"/>
                <w:sz w:val="24"/>
              </w:rPr>
              <w:t>近五年获得省级自然科学、技术发明、科技进步奖项目数（附表</w:t>
            </w:r>
            <w:r>
              <w:rPr>
                <w:rFonts w:ascii="宋体" w:hAnsi="宋体" w:eastAsia="宋体" w:cs="宋体"/>
                <w:color w:val="000000"/>
                <w:kern w:val="0"/>
                <w:sz w:val="24"/>
              </w:rPr>
              <w:t>11）</w:t>
            </w:r>
          </w:p>
        </w:tc>
        <w:tc>
          <w:tcPr>
            <w:tcW w:w="1106" w:type="dxa"/>
            <w:noWrap w:val="0"/>
            <w:vAlign w:val="center"/>
          </w:tcPr>
          <w:p>
            <w:pPr>
              <w:widowControl/>
              <w:spacing w:line="300" w:lineRule="exact"/>
              <w:jc w:val="center"/>
              <w:rPr>
                <w:rFonts w:ascii="宋体" w:hAnsi="宋体" w:eastAsia="宋体" w:cs="宋体"/>
                <w:color w:val="000000"/>
                <w:kern w:val="0"/>
                <w:sz w:val="24"/>
              </w:rPr>
            </w:pPr>
            <w:r>
              <w:rPr>
                <w:rFonts w:hint="eastAsia" w:ascii="宋体" w:hAnsi="宋体" w:eastAsia="宋体" w:cs="宋体"/>
                <w:color w:val="000000"/>
                <w:kern w:val="0"/>
                <w:sz w:val="24"/>
              </w:rPr>
              <w:t>项</w:t>
            </w:r>
          </w:p>
        </w:tc>
        <w:tc>
          <w:tcPr>
            <w:tcW w:w="1183" w:type="dxa"/>
            <w:noWrap w:val="0"/>
            <w:vAlign w:val="center"/>
          </w:tcPr>
          <w:p>
            <w:pPr>
              <w:widowControl/>
              <w:spacing w:line="30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8" w:type="dxa"/>
            <w:noWrap w:val="0"/>
            <w:vAlign w:val="center"/>
          </w:tcPr>
          <w:p>
            <w:pPr>
              <w:widowControl/>
              <w:spacing w:line="300" w:lineRule="exact"/>
              <w:jc w:val="center"/>
              <w:rPr>
                <w:rFonts w:ascii="宋体" w:hAnsi="宋体" w:eastAsia="宋体"/>
                <w:color w:val="000000"/>
                <w:kern w:val="0"/>
                <w:sz w:val="24"/>
              </w:rPr>
            </w:pPr>
            <w:r>
              <w:rPr>
                <w:rFonts w:hint="eastAsia" w:ascii="宋体" w:hAnsi="宋体" w:eastAsia="宋体" w:cs="宋体"/>
                <w:color w:val="000000"/>
                <w:kern w:val="0"/>
                <w:sz w:val="24"/>
              </w:rPr>
              <w:t>★</w:t>
            </w:r>
            <w:r>
              <w:rPr>
                <w:rFonts w:ascii="宋体" w:hAnsi="宋体" w:eastAsia="宋体"/>
                <w:color w:val="000000"/>
                <w:kern w:val="0"/>
                <w:sz w:val="24"/>
              </w:rPr>
              <w:t>2</w:t>
            </w:r>
            <w:r>
              <w:rPr>
                <w:rFonts w:hint="eastAsia" w:ascii="宋体" w:hAnsi="宋体" w:eastAsia="宋体"/>
                <w:color w:val="000000"/>
                <w:kern w:val="0"/>
                <w:sz w:val="24"/>
              </w:rPr>
              <w:t>1</w:t>
            </w:r>
          </w:p>
        </w:tc>
        <w:tc>
          <w:tcPr>
            <w:tcW w:w="5670" w:type="dxa"/>
            <w:gridSpan w:val="3"/>
            <w:noWrap w:val="0"/>
            <w:vAlign w:val="center"/>
          </w:tcPr>
          <w:p>
            <w:pPr>
              <w:widowControl/>
              <w:spacing w:line="300" w:lineRule="exact"/>
              <w:jc w:val="left"/>
              <w:rPr>
                <w:rFonts w:ascii="宋体" w:hAnsi="宋体" w:eastAsia="宋体" w:cs="宋体"/>
                <w:color w:val="000000"/>
                <w:kern w:val="0"/>
                <w:sz w:val="24"/>
              </w:rPr>
            </w:pPr>
            <w:r>
              <w:rPr>
                <w:rFonts w:hint="eastAsia" w:ascii="宋体" w:hAnsi="宋体" w:eastAsia="宋体" w:cs="宋体"/>
                <w:color w:val="000000"/>
                <w:kern w:val="0"/>
                <w:sz w:val="24"/>
              </w:rPr>
              <w:t>主持和参加制定的全部有效期内国际、国家、行业、地方、团体标准数（附表</w:t>
            </w:r>
            <w:r>
              <w:rPr>
                <w:rFonts w:ascii="宋体" w:hAnsi="宋体" w:eastAsia="宋体" w:cs="宋体"/>
                <w:color w:val="000000"/>
                <w:kern w:val="0"/>
                <w:sz w:val="24"/>
              </w:rPr>
              <w:t>12）</w:t>
            </w:r>
          </w:p>
        </w:tc>
        <w:tc>
          <w:tcPr>
            <w:tcW w:w="1106" w:type="dxa"/>
            <w:noWrap w:val="0"/>
            <w:vAlign w:val="center"/>
          </w:tcPr>
          <w:p>
            <w:pPr>
              <w:widowControl/>
              <w:spacing w:line="300" w:lineRule="exact"/>
              <w:jc w:val="center"/>
              <w:rPr>
                <w:rFonts w:ascii="宋体" w:hAnsi="宋体" w:eastAsia="宋体" w:cs="宋体"/>
                <w:color w:val="000000"/>
                <w:kern w:val="0"/>
                <w:sz w:val="24"/>
              </w:rPr>
            </w:pPr>
            <w:r>
              <w:rPr>
                <w:rFonts w:hint="eastAsia" w:ascii="宋体" w:hAnsi="宋体" w:eastAsia="宋体" w:cs="宋体"/>
                <w:color w:val="000000"/>
                <w:kern w:val="0"/>
                <w:sz w:val="24"/>
              </w:rPr>
              <w:t>项</w:t>
            </w:r>
          </w:p>
        </w:tc>
        <w:tc>
          <w:tcPr>
            <w:tcW w:w="1183" w:type="dxa"/>
            <w:noWrap w:val="0"/>
            <w:vAlign w:val="center"/>
          </w:tcPr>
          <w:p>
            <w:pPr>
              <w:widowControl/>
              <w:spacing w:line="30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8" w:type="dxa"/>
            <w:noWrap w:val="0"/>
            <w:vAlign w:val="center"/>
          </w:tcPr>
          <w:p>
            <w:pPr>
              <w:widowControl/>
              <w:spacing w:line="300" w:lineRule="exact"/>
              <w:jc w:val="center"/>
              <w:rPr>
                <w:rFonts w:ascii="宋体" w:hAnsi="宋体" w:eastAsia="宋体"/>
                <w:color w:val="000000"/>
                <w:kern w:val="0"/>
                <w:sz w:val="24"/>
              </w:rPr>
            </w:pPr>
            <w:r>
              <w:rPr>
                <w:rFonts w:hint="eastAsia" w:ascii="宋体" w:hAnsi="宋体" w:eastAsia="宋体" w:cs="宋体"/>
                <w:color w:val="000000"/>
                <w:kern w:val="0"/>
                <w:sz w:val="24"/>
              </w:rPr>
              <w:t>★</w:t>
            </w:r>
            <w:r>
              <w:rPr>
                <w:rFonts w:ascii="宋体" w:hAnsi="宋体" w:eastAsia="宋体"/>
                <w:color w:val="000000"/>
                <w:kern w:val="0"/>
                <w:sz w:val="24"/>
              </w:rPr>
              <w:t>2</w:t>
            </w:r>
            <w:r>
              <w:rPr>
                <w:rFonts w:hint="eastAsia" w:ascii="宋体" w:hAnsi="宋体" w:eastAsia="宋体"/>
                <w:color w:val="000000"/>
                <w:kern w:val="0"/>
                <w:sz w:val="24"/>
              </w:rPr>
              <w:t>2</w:t>
            </w:r>
          </w:p>
        </w:tc>
        <w:tc>
          <w:tcPr>
            <w:tcW w:w="5670" w:type="dxa"/>
            <w:gridSpan w:val="3"/>
            <w:noWrap w:val="0"/>
            <w:vAlign w:val="center"/>
          </w:tcPr>
          <w:p>
            <w:pPr>
              <w:widowControl/>
              <w:spacing w:line="300" w:lineRule="exact"/>
              <w:jc w:val="left"/>
              <w:rPr>
                <w:rFonts w:ascii="宋体" w:hAnsi="宋体" w:eastAsia="宋体" w:cs="宋体"/>
                <w:color w:val="000000"/>
                <w:kern w:val="0"/>
                <w:sz w:val="24"/>
              </w:rPr>
            </w:pPr>
            <w:r>
              <w:rPr>
                <w:rFonts w:hint="eastAsia" w:ascii="宋体" w:hAnsi="宋体" w:eastAsia="宋体" w:cs="宋体"/>
                <w:color w:val="000000"/>
                <w:kern w:val="0"/>
                <w:sz w:val="24"/>
              </w:rPr>
              <w:t>近三年主持和参加制定的标准数（附表</w:t>
            </w:r>
            <w:r>
              <w:rPr>
                <w:rFonts w:ascii="宋体" w:hAnsi="宋体" w:eastAsia="宋体" w:cs="宋体"/>
                <w:color w:val="000000"/>
                <w:kern w:val="0"/>
                <w:sz w:val="24"/>
              </w:rPr>
              <w:t>13）</w:t>
            </w:r>
          </w:p>
        </w:tc>
        <w:tc>
          <w:tcPr>
            <w:tcW w:w="1106" w:type="dxa"/>
            <w:noWrap w:val="0"/>
            <w:vAlign w:val="center"/>
          </w:tcPr>
          <w:p>
            <w:pPr>
              <w:widowControl/>
              <w:spacing w:line="300" w:lineRule="exact"/>
              <w:jc w:val="center"/>
              <w:rPr>
                <w:rFonts w:ascii="宋体" w:hAnsi="宋体" w:eastAsia="宋体" w:cs="宋体"/>
                <w:color w:val="000000"/>
                <w:kern w:val="0"/>
                <w:sz w:val="24"/>
              </w:rPr>
            </w:pPr>
            <w:r>
              <w:rPr>
                <w:rFonts w:hint="eastAsia" w:ascii="宋体" w:hAnsi="宋体" w:eastAsia="宋体" w:cs="宋体"/>
                <w:color w:val="000000"/>
                <w:kern w:val="0"/>
                <w:sz w:val="24"/>
              </w:rPr>
              <w:t>项</w:t>
            </w:r>
          </w:p>
        </w:tc>
        <w:tc>
          <w:tcPr>
            <w:tcW w:w="1183" w:type="dxa"/>
            <w:noWrap w:val="0"/>
            <w:vAlign w:val="center"/>
          </w:tcPr>
          <w:p>
            <w:pPr>
              <w:widowControl/>
              <w:spacing w:line="30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8" w:type="dxa"/>
            <w:noWrap w:val="0"/>
            <w:vAlign w:val="center"/>
          </w:tcPr>
          <w:p>
            <w:pPr>
              <w:widowControl/>
              <w:spacing w:line="300" w:lineRule="exact"/>
              <w:jc w:val="center"/>
              <w:rPr>
                <w:rFonts w:ascii="宋体" w:hAnsi="宋体" w:eastAsia="宋体"/>
                <w:color w:val="000000"/>
                <w:kern w:val="0"/>
                <w:sz w:val="24"/>
              </w:rPr>
            </w:pPr>
            <w:r>
              <w:rPr>
                <w:rFonts w:ascii="宋体" w:hAnsi="宋体" w:eastAsia="宋体"/>
                <w:color w:val="000000"/>
                <w:kern w:val="0"/>
                <w:sz w:val="24"/>
              </w:rPr>
              <w:t>2</w:t>
            </w:r>
            <w:r>
              <w:rPr>
                <w:rFonts w:hint="eastAsia" w:ascii="宋体" w:hAnsi="宋体" w:eastAsia="宋体"/>
                <w:color w:val="000000"/>
                <w:kern w:val="0"/>
                <w:sz w:val="24"/>
              </w:rPr>
              <w:t>3</w:t>
            </w:r>
          </w:p>
        </w:tc>
        <w:tc>
          <w:tcPr>
            <w:tcW w:w="5670" w:type="dxa"/>
            <w:gridSpan w:val="3"/>
            <w:noWrap w:val="0"/>
            <w:vAlign w:val="center"/>
          </w:tcPr>
          <w:p>
            <w:pPr>
              <w:widowControl/>
              <w:spacing w:line="300" w:lineRule="exact"/>
              <w:jc w:val="left"/>
              <w:rPr>
                <w:rFonts w:ascii="宋体" w:hAnsi="宋体" w:eastAsia="宋体" w:cs="宋体"/>
                <w:color w:val="000000"/>
                <w:kern w:val="0"/>
                <w:sz w:val="24"/>
              </w:rPr>
            </w:pPr>
            <w:r>
              <w:rPr>
                <w:rFonts w:hint="eastAsia" w:ascii="宋体" w:hAnsi="宋体" w:eastAsia="宋体" w:cs="宋体"/>
                <w:color w:val="000000"/>
                <w:kern w:val="0"/>
                <w:sz w:val="24"/>
              </w:rPr>
              <w:t>技术服务收入</w:t>
            </w:r>
          </w:p>
        </w:tc>
        <w:tc>
          <w:tcPr>
            <w:tcW w:w="1106" w:type="dxa"/>
            <w:noWrap w:val="0"/>
            <w:vAlign w:val="center"/>
          </w:tcPr>
          <w:p>
            <w:pPr>
              <w:widowControl/>
              <w:spacing w:line="30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万元</w:t>
            </w:r>
          </w:p>
        </w:tc>
        <w:tc>
          <w:tcPr>
            <w:tcW w:w="1183" w:type="dxa"/>
            <w:noWrap w:val="0"/>
            <w:vAlign w:val="center"/>
          </w:tcPr>
          <w:p>
            <w:pPr>
              <w:widowControl/>
              <w:spacing w:line="30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8" w:type="dxa"/>
            <w:noWrap w:val="0"/>
            <w:vAlign w:val="center"/>
          </w:tcPr>
          <w:p>
            <w:pPr>
              <w:widowControl/>
              <w:spacing w:line="300" w:lineRule="exact"/>
              <w:jc w:val="center"/>
              <w:rPr>
                <w:rFonts w:ascii="宋体" w:hAnsi="宋体" w:eastAsia="宋体"/>
                <w:color w:val="000000"/>
                <w:kern w:val="0"/>
                <w:sz w:val="24"/>
              </w:rPr>
            </w:pPr>
            <w:r>
              <w:rPr>
                <w:rFonts w:hint="eastAsia" w:ascii="宋体" w:hAnsi="宋体" w:eastAsia="宋体" w:cs="宋体"/>
                <w:color w:val="000000"/>
                <w:kern w:val="0"/>
                <w:sz w:val="24"/>
              </w:rPr>
              <w:t>★</w:t>
            </w:r>
            <w:r>
              <w:rPr>
                <w:rFonts w:ascii="宋体" w:hAnsi="宋体" w:eastAsia="宋体"/>
                <w:color w:val="000000"/>
                <w:kern w:val="0"/>
                <w:sz w:val="24"/>
              </w:rPr>
              <w:t>2</w:t>
            </w:r>
            <w:r>
              <w:rPr>
                <w:rFonts w:hint="eastAsia" w:ascii="宋体" w:hAnsi="宋体" w:eastAsia="宋体"/>
                <w:color w:val="000000"/>
                <w:kern w:val="0"/>
                <w:sz w:val="24"/>
              </w:rPr>
              <w:t>4</w:t>
            </w:r>
          </w:p>
        </w:tc>
        <w:tc>
          <w:tcPr>
            <w:tcW w:w="5670" w:type="dxa"/>
            <w:gridSpan w:val="3"/>
            <w:noWrap w:val="0"/>
            <w:vAlign w:val="center"/>
          </w:tcPr>
          <w:p>
            <w:pPr>
              <w:widowControl/>
              <w:spacing w:line="300" w:lineRule="exact"/>
              <w:jc w:val="left"/>
              <w:rPr>
                <w:rFonts w:ascii="宋体" w:hAnsi="宋体" w:eastAsia="宋体" w:cs="宋体"/>
                <w:color w:val="000000"/>
                <w:kern w:val="0"/>
                <w:sz w:val="24"/>
              </w:rPr>
            </w:pPr>
            <w:r>
              <w:rPr>
                <w:rFonts w:hint="eastAsia" w:ascii="宋体" w:hAnsi="宋体" w:eastAsia="宋体" w:cs="宋体"/>
                <w:color w:val="000000"/>
                <w:kern w:val="0"/>
                <w:sz w:val="24"/>
              </w:rPr>
              <w:t>近五年获国家自然科学、技术发明、科技进步奖项目数（附表</w:t>
            </w:r>
            <w:r>
              <w:rPr>
                <w:rFonts w:ascii="宋体" w:hAnsi="宋体" w:eastAsia="宋体" w:cs="宋体"/>
                <w:color w:val="000000"/>
                <w:kern w:val="0"/>
                <w:sz w:val="24"/>
              </w:rPr>
              <w:t>14）</w:t>
            </w:r>
          </w:p>
        </w:tc>
        <w:tc>
          <w:tcPr>
            <w:tcW w:w="1106" w:type="dxa"/>
            <w:noWrap w:val="0"/>
            <w:vAlign w:val="center"/>
          </w:tcPr>
          <w:p>
            <w:pPr>
              <w:widowControl/>
              <w:spacing w:line="300" w:lineRule="exact"/>
              <w:jc w:val="center"/>
              <w:rPr>
                <w:rFonts w:ascii="宋体" w:hAnsi="宋体" w:eastAsia="宋体" w:cs="宋体"/>
                <w:color w:val="000000"/>
                <w:kern w:val="0"/>
                <w:sz w:val="24"/>
              </w:rPr>
            </w:pPr>
            <w:r>
              <w:rPr>
                <w:rFonts w:hint="eastAsia" w:ascii="宋体" w:hAnsi="宋体" w:eastAsia="宋体" w:cs="宋体"/>
                <w:color w:val="000000"/>
                <w:kern w:val="0"/>
                <w:sz w:val="24"/>
              </w:rPr>
              <w:t>项</w:t>
            </w:r>
          </w:p>
        </w:tc>
        <w:tc>
          <w:tcPr>
            <w:tcW w:w="1183" w:type="dxa"/>
            <w:noWrap w:val="0"/>
            <w:vAlign w:val="center"/>
          </w:tcPr>
          <w:p>
            <w:pPr>
              <w:widowControl/>
              <w:spacing w:line="30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8" w:type="dxa"/>
            <w:noWrap w:val="0"/>
            <w:vAlign w:val="center"/>
          </w:tcPr>
          <w:p>
            <w:pPr>
              <w:widowControl/>
              <w:spacing w:line="300" w:lineRule="exact"/>
              <w:jc w:val="center"/>
              <w:rPr>
                <w:rFonts w:ascii="宋体" w:hAnsi="宋体" w:eastAsia="宋体"/>
                <w:color w:val="000000"/>
                <w:kern w:val="0"/>
                <w:sz w:val="24"/>
              </w:rPr>
            </w:pPr>
            <w:r>
              <w:rPr>
                <w:rFonts w:ascii="宋体" w:hAnsi="宋体" w:eastAsia="宋体"/>
                <w:color w:val="000000"/>
                <w:kern w:val="0"/>
                <w:sz w:val="24"/>
              </w:rPr>
              <w:t>2</w:t>
            </w:r>
            <w:r>
              <w:rPr>
                <w:rFonts w:hint="eastAsia" w:ascii="宋体" w:hAnsi="宋体" w:eastAsia="宋体"/>
                <w:color w:val="000000"/>
                <w:kern w:val="0"/>
                <w:sz w:val="24"/>
              </w:rPr>
              <w:t>5</w:t>
            </w:r>
          </w:p>
        </w:tc>
        <w:tc>
          <w:tcPr>
            <w:tcW w:w="5670" w:type="dxa"/>
            <w:gridSpan w:val="3"/>
            <w:noWrap w:val="0"/>
            <w:vAlign w:val="center"/>
          </w:tcPr>
          <w:p>
            <w:pPr>
              <w:widowControl/>
              <w:spacing w:line="300" w:lineRule="exact"/>
              <w:rPr>
                <w:rFonts w:ascii="宋体" w:hAnsi="宋体" w:eastAsia="宋体" w:cs="宋体"/>
                <w:color w:val="000000"/>
                <w:kern w:val="0"/>
                <w:sz w:val="24"/>
              </w:rPr>
            </w:pPr>
            <w:r>
              <w:rPr>
                <w:rFonts w:hint="eastAsia" w:ascii="宋体" w:hAnsi="宋体" w:eastAsia="宋体" w:cs="宋体"/>
                <w:color w:val="000000"/>
                <w:kern w:val="0"/>
                <w:sz w:val="24"/>
              </w:rPr>
              <w:t>企业在海外设立研发机构</w:t>
            </w:r>
          </w:p>
        </w:tc>
        <w:tc>
          <w:tcPr>
            <w:tcW w:w="1106" w:type="dxa"/>
            <w:noWrap w:val="0"/>
            <w:vAlign w:val="center"/>
          </w:tcPr>
          <w:p>
            <w:pPr>
              <w:widowControl/>
              <w:spacing w:line="30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个</w:t>
            </w:r>
          </w:p>
        </w:tc>
        <w:tc>
          <w:tcPr>
            <w:tcW w:w="1183" w:type="dxa"/>
            <w:noWrap w:val="0"/>
            <w:vAlign w:val="center"/>
          </w:tcPr>
          <w:p>
            <w:pPr>
              <w:widowControl/>
              <w:spacing w:line="30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47" w:type="dxa"/>
            <w:gridSpan w:val="6"/>
            <w:noWrap w:val="0"/>
            <w:vAlign w:val="center"/>
          </w:tcPr>
          <w:p>
            <w:pPr>
              <w:widowControl/>
              <w:spacing w:line="300" w:lineRule="exact"/>
              <w:jc w:val="center"/>
              <w:rPr>
                <w:rFonts w:ascii="宋体" w:hAnsi="宋体" w:eastAsia="宋体"/>
                <w:b/>
                <w:color w:val="000000"/>
                <w:kern w:val="0"/>
                <w:sz w:val="24"/>
              </w:rPr>
            </w:pPr>
            <w:r>
              <w:rPr>
                <w:rFonts w:hint="eastAsia" w:ascii="宋体" w:hAnsi="宋体" w:eastAsia="宋体"/>
                <w:b/>
                <w:color w:val="000000"/>
                <w:kern w:val="0"/>
                <w:sz w:val="24"/>
              </w:rPr>
              <w:t>二、企业对报送资料的真实性、完整性承诺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47" w:type="dxa"/>
            <w:gridSpan w:val="6"/>
            <w:noWrap w:val="0"/>
            <w:vAlign w:val="center"/>
          </w:tcPr>
          <w:p>
            <w:pPr>
              <w:widowControl/>
              <w:spacing w:line="300" w:lineRule="exact"/>
              <w:ind w:firstLine="480" w:firstLineChars="200"/>
              <w:jc w:val="left"/>
              <w:rPr>
                <w:rFonts w:ascii="宋体" w:hAnsi="宋体" w:eastAsia="宋体"/>
                <w:color w:val="000000"/>
                <w:kern w:val="0"/>
                <w:sz w:val="24"/>
              </w:rPr>
            </w:pPr>
            <w:r>
              <w:rPr>
                <w:rFonts w:hint="eastAsia" w:ascii="宋体" w:hAnsi="宋体" w:eastAsia="宋体"/>
                <w:color w:val="000000"/>
                <w:kern w:val="0"/>
                <w:sz w:val="24"/>
              </w:rPr>
              <w:t>本企业法人郑重承诺</w:t>
            </w:r>
            <w:r>
              <w:rPr>
                <w:rFonts w:ascii="宋体" w:hAnsi="宋体" w:eastAsia="宋体"/>
                <w:color w:val="000000"/>
                <w:kern w:val="0"/>
                <w:sz w:val="24"/>
              </w:rPr>
              <w:t>:本企业提交的申请材料及所涉及的有关文件、证件、附件是真实、有效、合法，复印件与原件一致，并对因申请材料虚假所引发的一切后果承担全部法律责任。</w:t>
            </w:r>
          </w:p>
          <w:p>
            <w:pPr>
              <w:widowControl/>
              <w:spacing w:line="300" w:lineRule="exact"/>
              <w:ind w:firstLine="480" w:firstLineChars="200"/>
              <w:jc w:val="left"/>
              <w:rPr>
                <w:rFonts w:ascii="宋体" w:hAnsi="宋体" w:eastAsia="宋体"/>
                <w:color w:val="000000"/>
                <w:kern w:val="0"/>
                <w:sz w:val="24"/>
              </w:rPr>
            </w:pPr>
          </w:p>
          <w:p>
            <w:pPr>
              <w:widowControl/>
              <w:spacing w:line="300" w:lineRule="exact"/>
              <w:ind w:firstLine="480" w:firstLineChars="200"/>
              <w:jc w:val="left"/>
              <w:rPr>
                <w:rFonts w:ascii="宋体" w:hAnsi="宋体" w:eastAsia="宋体"/>
                <w:color w:val="000000"/>
                <w:kern w:val="0"/>
                <w:sz w:val="24"/>
              </w:rPr>
            </w:pPr>
          </w:p>
          <w:p>
            <w:pPr>
              <w:widowControl/>
              <w:spacing w:line="300" w:lineRule="exact"/>
              <w:ind w:firstLine="480" w:firstLineChars="200"/>
              <w:jc w:val="left"/>
              <w:rPr>
                <w:rFonts w:ascii="宋体" w:hAnsi="宋体" w:eastAsia="宋体"/>
                <w:color w:val="000000"/>
                <w:kern w:val="0"/>
                <w:sz w:val="24"/>
              </w:rPr>
            </w:pPr>
            <w:r>
              <w:rPr>
                <w:rFonts w:hint="eastAsia" w:ascii="宋体" w:hAnsi="宋体" w:eastAsia="宋体"/>
                <w:color w:val="000000"/>
                <w:kern w:val="0"/>
                <w:sz w:val="24"/>
              </w:rPr>
              <w:t>企业法定代表人</w:t>
            </w:r>
            <w:r>
              <w:rPr>
                <w:rFonts w:ascii="宋体" w:hAnsi="宋体" w:eastAsia="宋体"/>
                <w:color w:val="000000"/>
                <w:kern w:val="0"/>
                <w:sz w:val="24"/>
              </w:rPr>
              <w:t xml:space="preserve">(签字):                         </w:t>
            </w:r>
            <w:r>
              <w:rPr>
                <w:rFonts w:hint="eastAsia" w:ascii="宋体" w:hAnsi="宋体" w:eastAsia="宋体"/>
                <w:color w:val="000000"/>
                <w:kern w:val="0"/>
                <w:sz w:val="24"/>
              </w:rPr>
              <w:t>日期</w:t>
            </w:r>
            <w:r>
              <w:rPr>
                <w:rFonts w:ascii="宋体" w:hAnsi="宋体" w:eastAsia="宋体"/>
                <w:color w:val="000000"/>
                <w:kern w:val="0"/>
                <w:sz w:val="24"/>
              </w:rPr>
              <w:t>:</w:t>
            </w:r>
          </w:p>
        </w:tc>
      </w:tr>
    </w:tbl>
    <w:p>
      <w:pPr>
        <w:spacing w:line="300" w:lineRule="exact"/>
        <w:rPr>
          <w:rFonts w:ascii="宋体" w:hAnsi="宋体" w:eastAsia="宋体"/>
          <w:color w:val="000000"/>
          <w:kern w:val="0"/>
          <w:sz w:val="21"/>
          <w:szCs w:val="21"/>
        </w:rPr>
      </w:pPr>
      <w:r>
        <w:rPr>
          <w:rFonts w:hint="eastAsia" w:ascii="宋体" w:hAnsi="宋体" w:eastAsia="宋体"/>
          <w:color w:val="000000"/>
          <w:kern w:val="0"/>
          <w:sz w:val="21"/>
          <w:szCs w:val="21"/>
        </w:rPr>
        <w:t>注：以上指标请提供相应材料复印件或必要的证明材料；序号带“★”号项目应对应填报附表</w:t>
      </w:r>
      <w:r>
        <w:rPr>
          <w:rFonts w:ascii="宋体" w:hAnsi="宋体" w:eastAsia="宋体"/>
          <w:color w:val="000000"/>
          <w:kern w:val="0"/>
          <w:sz w:val="21"/>
          <w:szCs w:val="21"/>
        </w:rPr>
        <w:t>1-14</w:t>
      </w:r>
    </w:p>
    <w:p>
      <w:pPr>
        <w:rPr>
          <w:rFonts w:hint="eastAsia" w:ascii="黑体" w:hAnsi="黑体" w:eastAsia="黑体"/>
          <w:color w:val="000000"/>
          <w:kern w:val="0"/>
          <w:szCs w:val="21"/>
        </w:rPr>
      </w:pPr>
    </w:p>
    <w:p>
      <w:pPr>
        <w:rPr>
          <w:rFonts w:hint="eastAsia" w:ascii="黑体" w:hAnsi="黑体" w:eastAsia="黑体"/>
          <w:color w:val="000000"/>
          <w:kern w:val="0"/>
          <w:szCs w:val="21"/>
        </w:rPr>
      </w:pPr>
    </w:p>
    <w:p>
      <w:pPr>
        <w:rPr>
          <w:rFonts w:ascii="宋体" w:hAnsi="宋体" w:eastAsia="宋体"/>
          <w:b/>
          <w:sz w:val="24"/>
        </w:rPr>
      </w:pPr>
      <w:r>
        <w:rPr>
          <w:rFonts w:hint="eastAsia" w:ascii="宋体" w:hAnsi="宋体" w:eastAsia="宋体"/>
          <w:b/>
          <w:color w:val="000000"/>
          <w:kern w:val="0"/>
          <w:sz w:val="24"/>
        </w:rPr>
        <w:t>附表</w:t>
      </w:r>
      <w:r>
        <w:rPr>
          <w:rFonts w:ascii="宋体" w:hAnsi="宋体" w:eastAsia="宋体"/>
          <w:b/>
          <w:color w:val="000000"/>
          <w:kern w:val="0"/>
          <w:sz w:val="24"/>
        </w:rPr>
        <w:t>1</w:t>
      </w:r>
      <w:r>
        <w:rPr>
          <w:rFonts w:hint="eastAsia" w:ascii="宋体" w:hAnsi="宋体" w:eastAsia="宋体"/>
          <w:b/>
          <w:color w:val="000000"/>
          <w:kern w:val="0"/>
          <w:sz w:val="24"/>
        </w:rPr>
        <w:t>：评价数据统计范围表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02"/>
        <w:gridCol w:w="280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编号</w:t>
            </w:r>
          </w:p>
        </w:tc>
        <w:tc>
          <w:tcPr>
            <w:tcW w:w="3402"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下属企业名称</w:t>
            </w:r>
          </w:p>
        </w:tc>
        <w:tc>
          <w:tcPr>
            <w:tcW w:w="2801"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所在地（或注册地）</w:t>
            </w:r>
          </w:p>
        </w:tc>
        <w:tc>
          <w:tcPr>
            <w:tcW w:w="1559"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隶属关系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noWrap w:val="0"/>
            <w:vAlign w:val="center"/>
          </w:tcPr>
          <w:p>
            <w:pPr>
              <w:widowControl/>
              <w:jc w:val="center"/>
              <w:rPr>
                <w:rFonts w:ascii="宋体" w:hAnsi="宋体" w:eastAsia="宋体"/>
                <w:color w:val="000000"/>
                <w:kern w:val="0"/>
                <w:sz w:val="24"/>
              </w:rPr>
            </w:pPr>
            <w:r>
              <w:rPr>
                <w:rFonts w:ascii="宋体" w:hAnsi="宋体" w:eastAsia="宋体"/>
                <w:color w:val="000000"/>
                <w:kern w:val="0"/>
                <w:sz w:val="24"/>
              </w:rPr>
              <w:t>1</w:t>
            </w:r>
          </w:p>
        </w:tc>
        <w:tc>
          <w:tcPr>
            <w:tcW w:w="3402" w:type="dxa"/>
            <w:noWrap w:val="0"/>
            <w:vAlign w:val="center"/>
          </w:tcPr>
          <w:p>
            <w:pPr>
              <w:widowControl/>
              <w:jc w:val="center"/>
              <w:rPr>
                <w:rFonts w:ascii="宋体" w:hAnsi="宋体" w:eastAsia="宋体" w:cs="宋体"/>
                <w:color w:val="000000"/>
                <w:kern w:val="0"/>
                <w:sz w:val="24"/>
              </w:rPr>
            </w:pPr>
          </w:p>
        </w:tc>
        <w:tc>
          <w:tcPr>
            <w:tcW w:w="2801" w:type="dxa"/>
            <w:noWrap w:val="0"/>
            <w:vAlign w:val="center"/>
          </w:tcPr>
          <w:p>
            <w:pPr>
              <w:widowControl/>
              <w:jc w:val="center"/>
              <w:rPr>
                <w:rFonts w:ascii="宋体" w:hAnsi="宋体" w:eastAsia="宋体" w:cs="宋体"/>
                <w:color w:val="000000"/>
                <w:kern w:val="0"/>
                <w:sz w:val="24"/>
              </w:rPr>
            </w:pPr>
          </w:p>
        </w:tc>
        <w:tc>
          <w:tcPr>
            <w:tcW w:w="1559" w:type="dxa"/>
            <w:noWrap w:val="0"/>
            <w:vAlign w:val="center"/>
          </w:tcPr>
          <w:p>
            <w:pPr>
              <w:widowControl/>
              <w:jc w:val="center"/>
              <w:rPr>
                <w:rFonts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noWrap w:val="0"/>
            <w:vAlign w:val="center"/>
          </w:tcPr>
          <w:p>
            <w:pPr>
              <w:widowControl/>
              <w:jc w:val="center"/>
              <w:rPr>
                <w:rFonts w:ascii="宋体" w:hAnsi="宋体" w:eastAsia="宋体"/>
                <w:color w:val="000000"/>
                <w:kern w:val="0"/>
                <w:sz w:val="24"/>
              </w:rPr>
            </w:pPr>
            <w:r>
              <w:rPr>
                <w:rFonts w:hint="eastAsia" w:ascii="宋体" w:hAnsi="宋体" w:eastAsia="宋体"/>
                <w:color w:val="000000"/>
                <w:kern w:val="0"/>
                <w:sz w:val="24"/>
              </w:rPr>
              <w:t>…</w:t>
            </w:r>
          </w:p>
        </w:tc>
        <w:tc>
          <w:tcPr>
            <w:tcW w:w="3402" w:type="dxa"/>
            <w:noWrap w:val="0"/>
            <w:vAlign w:val="center"/>
          </w:tcPr>
          <w:p>
            <w:pPr>
              <w:widowControl/>
              <w:jc w:val="center"/>
              <w:rPr>
                <w:rFonts w:ascii="宋体" w:hAnsi="宋体" w:eastAsia="宋体" w:cs="宋体"/>
                <w:color w:val="000000"/>
                <w:kern w:val="0"/>
                <w:sz w:val="24"/>
              </w:rPr>
            </w:pPr>
          </w:p>
        </w:tc>
        <w:tc>
          <w:tcPr>
            <w:tcW w:w="2801" w:type="dxa"/>
            <w:noWrap w:val="0"/>
            <w:vAlign w:val="center"/>
          </w:tcPr>
          <w:p>
            <w:pPr>
              <w:widowControl/>
              <w:jc w:val="center"/>
              <w:rPr>
                <w:rFonts w:ascii="宋体" w:hAnsi="宋体" w:eastAsia="宋体" w:cs="宋体"/>
                <w:color w:val="000000"/>
                <w:kern w:val="0"/>
                <w:sz w:val="24"/>
              </w:rPr>
            </w:pPr>
          </w:p>
        </w:tc>
        <w:tc>
          <w:tcPr>
            <w:tcW w:w="1559" w:type="dxa"/>
            <w:noWrap w:val="0"/>
            <w:vAlign w:val="center"/>
          </w:tcPr>
          <w:p>
            <w:pPr>
              <w:widowControl/>
              <w:jc w:val="center"/>
              <w:rPr>
                <w:rFonts w:ascii="宋体" w:hAnsi="宋体" w:eastAsia="宋体" w:cs="宋体"/>
                <w:color w:val="000000"/>
                <w:kern w:val="0"/>
                <w:sz w:val="24"/>
              </w:rPr>
            </w:pPr>
          </w:p>
        </w:tc>
      </w:tr>
    </w:tbl>
    <w:p>
      <w:pPr>
        <w:rPr>
          <w:rFonts w:hint="eastAsia" w:ascii="宋体" w:hAnsi="宋体" w:eastAsia="宋体"/>
          <w:color w:val="000000"/>
          <w:kern w:val="0"/>
          <w:sz w:val="21"/>
          <w:szCs w:val="21"/>
        </w:rPr>
      </w:pPr>
      <w:r>
        <w:rPr>
          <w:rFonts w:hint="eastAsia" w:ascii="宋体" w:hAnsi="宋体" w:eastAsia="宋体"/>
          <w:color w:val="000000"/>
          <w:kern w:val="0"/>
          <w:sz w:val="21"/>
          <w:szCs w:val="21"/>
        </w:rPr>
        <w:t>注：隶属关系指：</w:t>
      </w:r>
      <w:r>
        <w:rPr>
          <w:rFonts w:ascii="宋体" w:hAnsi="宋体" w:eastAsia="宋体"/>
          <w:color w:val="000000"/>
          <w:kern w:val="0"/>
          <w:sz w:val="21"/>
          <w:szCs w:val="21"/>
        </w:rPr>
        <w:t>①</w:t>
      </w:r>
      <w:r>
        <w:rPr>
          <w:rFonts w:hint="eastAsia" w:ascii="宋体" w:hAnsi="宋体" w:eastAsia="宋体"/>
          <w:color w:val="000000"/>
          <w:kern w:val="0"/>
          <w:sz w:val="21"/>
          <w:szCs w:val="21"/>
        </w:rPr>
        <w:t>分公司；</w:t>
      </w:r>
      <w:r>
        <w:rPr>
          <w:rFonts w:ascii="宋体" w:hAnsi="宋体" w:eastAsia="宋体"/>
          <w:color w:val="000000"/>
          <w:kern w:val="0"/>
          <w:sz w:val="21"/>
          <w:szCs w:val="21"/>
        </w:rPr>
        <w:t>②</w:t>
      </w:r>
      <w:r>
        <w:rPr>
          <w:rFonts w:hint="eastAsia" w:ascii="宋体" w:hAnsi="宋体" w:eastAsia="宋体"/>
          <w:color w:val="000000"/>
          <w:kern w:val="0"/>
          <w:sz w:val="21"/>
          <w:szCs w:val="21"/>
        </w:rPr>
        <w:t>子公司；</w:t>
      </w:r>
      <w:r>
        <w:rPr>
          <w:rFonts w:ascii="宋体" w:hAnsi="宋体" w:eastAsia="宋体"/>
          <w:color w:val="000000"/>
          <w:kern w:val="0"/>
          <w:sz w:val="21"/>
          <w:szCs w:val="21"/>
        </w:rPr>
        <w:t>③</w:t>
      </w:r>
      <w:r>
        <w:rPr>
          <w:rFonts w:hint="eastAsia" w:ascii="宋体" w:hAnsi="宋体" w:eastAsia="宋体"/>
          <w:color w:val="000000"/>
          <w:kern w:val="0"/>
          <w:sz w:val="21"/>
          <w:szCs w:val="21"/>
        </w:rPr>
        <w:t>控股公司。</w:t>
      </w:r>
    </w:p>
    <w:p>
      <w:pPr>
        <w:rPr>
          <w:rFonts w:hint="eastAsia" w:ascii="宋体" w:hAnsi="宋体" w:eastAsia="宋体"/>
          <w:color w:val="000000"/>
          <w:kern w:val="0"/>
          <w:sz w:val="21"/>
          <w:szCs w:val="21"/>
        </w:rPr>
      </w:pPr>
    </w:p>
    <w:p>
      <w:pPr>
        <w:rPr>
          <w:rFonts w:hint="eastAsia" w:ascii="宋体" w:hAnsi="宋体" w:eastAsia="宋体"/>
          <w:color w:val="000000"/>
          <w:kern w:val="0"/>
          <w:sz w:val="21"/>
          <w:szCs w:val="21"/>
        </w:rPr>
      </w:pPr>
    </w:p>
    <w:p>
      <w:pPr>
        <w:rPr>
          <w:rFonts w:ascii="宋体" w:hAnsi="宋体" w:eastAsia="宋体" w:cs="宋体"/>
          <w:b/>
          <w:color w:val="000000"/>
          <w:kern w:val="0"/>
          <w:sz w:val="24"/>
        </w:rPr>
      </w:pPr>
      <w:r>
        <w:rPr>
          <w:rFonts w:hint="eastAsia" w:ascii="宋体" w:hAnsi="宋体" w:eastAsia="宋体"/>
          <w:b/>
          <w:color w:val="000000"/>
          <w:kern w:val="0"/>
          <w:sz w:val="24"/>
        </w:rPr>
        <w:t>附表2：研究与试验发展经费支出情况归集表(单位：千元)</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7"/>
        <w:gridCol w:w="1134"/>
        <w:gridCol w:w="2976"/>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55" w:type="dxa"/>
            <w:gridSpan w:val="4"/>
            <w:noWrap w:val="0"/>
            <w:vAlign w:val="center"/>
          </w:tcPr>
          <w:p>
            <w:pPr>
              <w:spacing w:line="300" w:lineRule="exact"/>
              <w:rPr>
                <w:rFonts w:ascii="宋体" w:hAnsi="宋体" w:eastAsia="宋体"/>
                <w:b/>
                <w:sz w:val="24"/>
              </w:rPr>
            </w:pPr>
            <w:r>
              <w:rPr>
                <w:rFonts w:hint="eastAsia" w:ascii="宋体" w:hAnsi="宋体" w:eastAsia="宋体"/>
                <w:b/>
                <w:sz w:val="24"/>
              </w:rPr>
              <w:t>一、研究开发费用情况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7" w:type="dxa"/>
            <w:noWrap w:val="0"/>
            <w:vAlign w:val="center"/>
          </w:tcPr>
          <w:p>
            <w:pPr>
              <w:spacing w:line="300" w:lineRule="exact"/>
              <w:rPr>
                <w:rFonts w:ascii="宋体" w:hAnsi="宋体" w:eastAsia="宋体"/>
                <w:sz w:val="24"/>
              </w:rPr>
            </w:pPr>
            <w:r>
              <w:rPr>
                <w:rFonts w:hint="eastAsia" w:ascii="宋体" w:hAnsi="宋体" w:eastAsia="宋体"/>
                <w:sz w:val="24"/>
              </w:rPr>
              <w:t>合计</w:t>
            </w:r>
          </w:p>
        </w:tc>
        <w:tc>
          <w:tcPr>
            <w:tcW w:w="5538" w:type="dxa"/>
            <w:gridSpan w:val="3"/>
            <w:noWrap w:val="0"/>
            <w:vAlign w:val="center"/>
          </w:tcPr>
          <w:p>
            <w:pPr>
              <w:spacing w:line="300" w:lineRule="exact"/>
              <w:rPr>
                <w:rFonts w:ascii="宋体" w:hAnsi="宋体" w:eastAsia="宋体"/>
                <w:sz w:val="24"/>
              </w:rPr>
            </w:pPr>
            <w:r>
              <w:rPr>
                <w:rFonts w:hint="eastAsia" w:ascii="宋体" w:hAnsi="宋体"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7" w:type="dxa"/>
            <w:noWrap w:val="0"/>
            <w:vAlign w:val="center"/>
          </w:tcPr>
          <w:p>
            <w:pPr>
              <w:spacing w:line="300" w:lineRule="exact"/>
              <w:rPr>
                <w:rFonts w:ascii="宋体" w:hAnsi="宋体" w:eastAsia="宋体"/>
                <w:sz w:val="24"/>
              </w:rPr>
            </w:pPr>
            <w:r>
              <w:rPr>
                <w:rFonts w:ascii="宋体" w:hAnsi="宋体" w:eastAsia="宋体"/>
                <w:sz w:val="24"/>
              </w:rPr>
              <w:t>1.</w:t>
            </w:r>
            <w:r>
              <w:rPr>
                <w:rFonts w:hint="eastAsia" w:ascii="宋体" w:hAnsi="宋体" w:eastAsia="宋体"/>
                <w:sz w:val="24"/>
              </w:rPr>
              <w:t>人员人工费用</w:t>
            </w:r>
          </w:p>
        </w:tc>
        <w:tc>
          <w:tcPr>
            <w:tcW w:w="1134" w:type="dxa"/>
            <w:noWrap w:val="0"/>
            <w:vAlign w:val="center"/>
          </w:tcPr>
          <w:p>
            <w:pPr>
              <w:spacing w:line="300" w:lineRule="exact"/>
              <w:rPr>
                <w:rFonts w:ascii="宋体" w:hAnsi="宋体" w:eastAsia="宋体"/>
                <w:sz w:val="24"/>
              </w:rPr>
            </w:pPr>
            <w:r>
              <w:rPr>
                <w:rFonts w:hint="eastAsia" w:ascii="宋体" w:hAnsi="宋体" w:eastAsia="宋体"/>
                <w:sz w:val="24"/>
              </w:rPr>
              <w:t>　</w:t>
            </w:r>
          </w:p>
        </w:tc>
        <w:tc>
          <w:tcPr>
            <w:tcW w:w="2976" w:type="dxa"/>
            <w:noWrap w:val="0"/>
            <w:vAlign w:val="center"/>
          </w:tcPr>
          <w:p>
            <w:pPr>
              <w:spacing w:line="300" w:lineRule="exact"/>
              <w:rPr>
                <w:rFonts w:ascii="宋体" w:hAnsi="宋体" w:eastAsia="宋体"/>
                <w:sz w:val="24"/>
              </w:rPr>
            </w:pPr>
            <w:r>
              <w:rPr>
                <w:rFonts w:hint="eastAsia" w:ascii="宋体" w:hAnsi="宋体" w:eastAsia="宋体"/>
                <w:sz w:val="24"/>
              </w:rPr>
              <w:t>7.委托外部研究开发费用</w:t>
            </w:r>
          </w:p>
        </w:tc>
        <w:tc>
          <w:tcPr>
            <w:tcW w:w="1428" w:type="dxa"/>
            <w:noWrap w:val="0"/>
            <w:vAlign w:val="center"/>
          </w:tcPr>
          <w:p>
            <w:pPr>
              <w:spacing w:line="30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7" w:type="dxa"/>
            <w:noWrap w:val="0"/>
            <w:vAlign w:val="center"/>
          </w:tcPr>
          <w:p>
            <w:pPr>
              <w:spacing w:line="300" w:lineRule="exact"/>
              <w:rPr>
                <w:rFonts w:ascii="宋体" w:hAnsi="宋体" w:eastAsia="宋体"/>
                <w:sz w:val="24"/>
              </w:rPr>
            </w:pPr>
            <w:r>
              <w:rPr>
                <w:rFonts w:ascii="宋体" w:hAnsi="宋体" w:eastAsia="宋体"/>
                <w:sz w:val="24"/>
              </w:rPr>
              <w:t>2.</w:t>
            </w:r>
            <w:r>
              <w:rPr>
                <w:rFonts w:hint="eastAsia" w:ascii="宋体" w:hAnsi="宋体" w:eastAsia="宋体"/>
                <w:sz w:val="24"/>
              </w:rPr>
              <w:t>直接投入费用</w:t>
            </w:r>
          </w:p>
        </w:tc>
        <w:tc>
          <w:tcPr>
            <w:tcW w:w="1134" w:type="dxa"/>
            <w:noWrap w:val="0"/>
            <w:vAlign w:val="center"/>
          </w:tcPr>
          <w:p>
            <w:pPr>
              <w:spacing w:line="300" w:lineRule="exact"/>
              <w:rPr>
                <w:rFonts w:ascii="宋体" w:hAnsi="宋体" w:eastAsia="宋体"/>
                <w:sz w:val="24"/>
              </w:rPr>
            </w:pPr>
            <w:r>
              <w:rPr>
                <w:rFonts w:hint="eastAsia" w:ascii="宋体" w:hAnsi="宋体" w:eastAsia="宋体"/>
                <w:sz w:val="24"/>
              </w:rPr>
              <w:t>　</w:t>
            </w:r>
          </w:p>
        </w:tc>
        <w:tc>
          <w:tcPr>
            <w:tcW w:w="2976" w:type="dxa"/>
            <w:noWrap w:val="0"/>
            <w:vAlign w:val="center"/>
          </w:tcPr>
          <w:p>
            <w:pPr>
              <w:spacing w:line="300" w:lineRule="exact"/>
              <w:rPr>
                <w:rFonts w:ascii="宋体" w:hAnsi="宋体" w:eastAsia="宋体"/>
                <w:sz w:val="24"/>
              </w:rPr>
            </w:pPr>
            <w:r>
              <w:rPr>
                <w:rFonts w:hint="eastAsia" w:ascii="宋体" w:hAnsi="宋体" w:eastAsia="宋体"/>
                <w:sz w:val="24"/>
              </w:rPr>
              <w:t xml:space="preserve"> ①委托境内研究机构</w:t>
            </w:r>
          </w:p>
        </w:tc>
        <w:tc>
          <w:tcPr>
            <w:tcW w:w="1428" w:type="dxa"/>
            <w:noWrap w:val="0"/>
            <w:vAlign w:val="center"/>
          </w:tcPr>
          <w:p>
            <w:pPr>
              <w:spacing w:line="30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7" w:type="dxa"/>
            <w:noWrap w:val="0"/>
            <w:vAlign w:val="center"/>
          </w:tcPr>
          <w:p>
            <w:pPr>
              <w:spacing w:line="300" w:lineRule="exact"/>
              <w:rPr>
                <w:rFonts w:ascii="宋体" w:hAnsi="宋体" w:eastAsia="宋体"/>
                <w:sz w:val="24"/>
              </w:rPr>
            </w:pPr>
            <w:r>
              <w:rPr>
                <w:rFonts w:ascii="宋体" w:hAnsi="宋体" w:eastAsia="宋体"/>
                <w:sz w:val="24"/>
              </w:rPr>
              <w:t>3.</w:t>
            </w:r>
            <w:r>
              <w:rPr>
                <w:rFonts w:hint="eastAsia" w:ascii="宋体" w:hAnsi="宋体" w:eastAsia="宋体"/>
                <w:sz w:val="24"/>
              </w:rPr>
              <w:t>折旧费用与长期待摊费用</w:t>
            </w:r>
          </w:p>
        </w:tc>
        <w:tc>
          <w:tcPr>
            <w:tcW w:w="1134" w:type="dxa"/>
            <w:noWrap w:val="0"/>
            <w:vAlign w:val="center"/>
          </w:tcPr>
          <w:p>
            <w:pPr>
              <w:spacing w:line="300" w:lineRule="exact"/>
              <w:rPr>
                <w:rFonts w:ascii="宋体" w:hAnsi="宋体" w:eastAsia="宋体"/>
                <w:sz w:val="24"/>
              </w:rPr>
            </w:pPr>
            <w:r>
              <w:rPr>
                <w:rFonts w:hint="eastAsia" w:ascii="宋体" w:hAnsi="宋体" w:eastAsia="宋体"/>
                <w:sz w:val="24"/>
              </w:rPr>
              <w:t>　</w:t>
            </w:r>
          </w:p>
        </w:tc>
        <w:tc>
          <w:tcPr>
            <w:tcW w:w="2976" w:type="dxa"/>
            <w:noWrap w:val="0"/>
            <w:vAlign w:val="center"/>
          </w:tcPr>
          <w:p>
            <w:pPr>
              <w:spacing w:line="300" w:lineRule="exact"/>
              <w:rPr>
                <w:rFonts w:ascii="宋体" w:hAnsi="宋体" w:eastAsia="宋体"/>
                <w:sz w:val="24"/>
              </w:rPr>
            </w:pPr>
            <w:r>
              <w:rPr>
                <w:rFonts w:hint="eastAsia" w:ascii="宋体" w:hAnsi="宋体" w:eastAsia="宋体"/>
                <w:sz w:val="24"/>
              </w:rPr>
              <w:t xml:space="preserve"> ②委托境内高等学校</w:t>
            </w:r>
          </w:p>
        </w:tc>
        <w:tc>
          <w:tcPr>
            <w:tcW w:w="1428" w:type="dxa"/>
            <w:noWrap w:val="0"/>
            <w:vAlign w:val="center"/>
          </w:tcPr>
          <w:p>
            <w:pPr>
              <w:spacing w:line="30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7" w:type="dxa"/>
            <w:noWrap w:val="0"/>
            <w:vAlign w:val="center"/>
          </w:tcPr>
          <w:p>
            <w:pPr>
              <w:spacing w:line="300" w:lineRule="exact"/>
              <w:rPr>
                <w:rFonts w:ascii="宋体" w:hAnsi="宋体" w:eastAsia="宋体"/>
                <w:sz w:val="24"/>
              </w:rPr>
            </w:pPr>
            <w:r>
              <w:rPr>
                <w:rFonts w:ascii="宋体" w:hAnsi="宋体" w:eastAsia="宋体"/>
                <w:sz w:val="24"/>
              </w:rPr>
              <w:t>4.</w:t>
            </w:r>
            <w:r>
              <w:rPr>
                <w:rFonts w:hint="eastAsia" w:ascii="宋体" w:hAnsi="宋体" w:eastAsia="宋体"/>
                <w:sz w:val="24"/>
              </w:rPr>
              <w:t>无形资产摊销费用</w:t>
            </w:r>
          </w:p>
        </w:tc>
        <w:tc>
          <w:tcPr>
            <w:tcW w:w="1134" w:type="dxa"/>
            <w:noWrap w:val="0"/>
            <w:vAlign w:val="center"/>
          </w:tcPr>
          <w:p>
            <w:pPr>
              <w:spacing w:line="300" w:lineRule="exact"/>
              <w:rPr>
                <w:rFonts w:ascii="宋体" w:hAnsi="宋体" w:eastAsia="宋体"/>
                <w:sz w:val="24"/>
              </w:rPr>
            </w:pPr>
            <w:r>
              <w:rPr>
                <w:rFonts w:hint="eastAsia" w:ascii="宋体" w:hAnsi="宋体" w:eastAsia="宋体"/>
                <w:sz w:val="24"/>
              </w:rPr>
              <w:t>　</w:t>
            </w:r>
          </w:p>
        </w:tc>
        <w:tc>
          <w:tcPr>
            <w:tcW w:w="2976" w:type="dxa"/>
            <w:noWrap w:val="0"/>
            <w:vAlign w:val="center"/>
          </w:tcPr>
          <w:p>
            <w:pPr>
              <w:spacing w:line="300" w:lineRule="exact"/>
              <w:rPr>
                <w:rFonts w:ascii="宋体" w:hAnsi="宋体" w:eastAsia="宋体"/>
                <w:sz w:val="24"/>
              </w:rPr>
            </w:pPr>
            <w:r>
              <w:rPr>
                <w:rFonts w:hint="eastAsia" w:ascii="宋体" w:hAnsi="宋体" w:eastAsia="宋体"/>
                <w:sz w:val="24"/>
              </w:rPr>
              <w:t xml:space="preserve"> ③委托境内企业</w:t>
            </w:r>
          </w:p>
        </w:tc>
        <w:tc>
          <w:tcPr>
            <w:tcW w:w="1428" w:type="dxa"/>
            <w:noWrap w:val="0"/>
            <w:vAlign w:val="center"/>
          </w:tcPr>
          <w:p>
            <w:pPr>
              <w:spacing w:line="30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7" w:type="dxa"/>
            <w:noWrap w:val="0"/>
            <w:vAlign w:val="center"/>
          </w:tcPr>
          <w:p>
            <w:pPr>
              <w:spacing w:line="300" w:lineRule="exact"/>
              <w:rPr>
                <w:rFonts w:ascii="宋体" w:hAnsi="宋体" w:eastAsia="宋体"/>
                <w:sz w:val="24"/>
              </w:rPr>
            </w:pPr>
            <w:r>
              <w:rPr>
                <w:rFonts w:ascii="宋体" w:hAnsi="宋体" w:eastAsia="宋体"/>
                <w:sz w:val="24"/>
              </w:rPr>
              <w:t>5.</w:t>
            </w:r>
            <w:r>
              <w:rPr>
                <w:rFonts w:hint="eastAsia" w:ascii="宋体" w:hAnsi="宋体" w:eastAsia="宋体"/>
                <w:sz w:val="24"/>
              </w:rPr>
              <w:t>设计费用</w:t>
            </w:r>
          </w:p>
        </w:tc>
        <w:tc>
          <w:tcPr>
            <w:tcW w:w="1134" w:type="dxa"/>
            <w:noWrap w:val="0"/>
            <w:vAlign w:val="center"/>
          </w:tcPr>
          <w:p>
            <w:pPr>
              <w:spacing w:line="300" w:lineRule="exact"/>
              <w:rPr>
                <w:rFonts w:ascii="宋体" w:hAnsi="宋体" w:eastAsia="宋体"/>
                <w:sz w:val="24"/>
              </w:rPr>
            </w:pPr>
            <w:r>
              <w:rPr>
                <w:rFonts w:hint="eastAsia" w:ascii="宋体" w:hAnsi="宋体" w:eastAsia="宋体"/>
                <w:sz w:val="24"/>
              </w:rPr>
              <w:t>　</w:t>
            </w:r>
          </w:p>
        </w:tc>
        <w:tc>
          <w:tcPr>
            <w:tcW w:w="2976" w:type="dxa"/>
            <w:noWrap w:val="0"/>
            <w:vAlign w:val="center"/>
          </w:tcPr>
          <w:p>
            <w:pPr>
              <w:spacing w:line="300" w:lineRule="exact"/>
              <w:ind w:firstLine="120" w:firstLineChars="50"/>
              <w:rPr>
                <w:rFonts w:ascii="宋体" w:hAnsi="宋体" w:eastAsia="宋体"/>
                <w:sz w:val="24"/>
              </w:rPr>
            </w:pPr>
            <w:r>
              <w:rPr>
                <w:rFonts w:hint="eastAsia" w:ascii="宋体" w:hAnsi="宋体" w:eastAsia="宋体"/>
                <w:sz w:val="24"/>
              </w:rPr>
              <w:t>④委托境外机构</w:t>
            </w:r>
          </w:p>
        </w:tc>
        <w:tc>
          <w:tcPr>
            <w:tcW w:w="1428" w:type="dxa"/>
            <w:noWrap w:val="0"/>
            <w:vAlign w:val="center"/>
          </w:tcPr>
          <w:p>
            <w:pPr>
              <w:spacing w:line="30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7" w:type="dxa"/>
            <w:noWrap w:val="0"/>
            <w:vAlign w:val="center"/>
          </w:tcPr>
          <w:p>
            <w:pPr>
              <w:spacing w:line="300" w:lineRule="exact"/>
              <w:rPr>
                <w:rFonts w:ascii="宋体" w:hAnsi="宋体" w:eastAsia="宋体"/>
                <w:sz w:val="24"/>
              </w:rPr>
            </w:pPr>
            <w:r>
              <w:rPr>
                <w:rFonts w:ascii="宋体" w:hAnsi="宋体" w:eastAsia="宋体"/>
                <w:sz w:val="24"/>
              </w:rPr>
              <w:t>6.</w:t>
            </w:r>
            <w:r>
              <w:rPr>
                <w:rFonts w:hint="eastAsia" w:ascii="宋体" w:hAnsi="宋体" w:eastAsia="宋体"/>
                <w:sz w:val="24"/>
              </w:rPr>
              <w:t>装备调试费用与试验费用</w:t>
            </w:r>
          </w:p>
        </w:tc>
        <w:tc>
          <w:tcPr>
            <w:tcW w:w="1134" w:type="dxa"/>
            <w:noWrap w:val="0"/>
            <w:vAlign w:val="center"/>
          </w:tcPr>
          <w:p>
            <w:pPr>
              <w:spacing w:line="300" w:lineRule="exact"/>
              <w:rPr>
                <w:rFonts w:ascii="宋体" w:hAnsi="宋体" w:eastAsia="宋体"/>
                <w:sz w:val="24"/>
              </w:rPr>
            </w:pPr>
            <w:r>
              <w:rPr>
                <w:rFonts w:hint="eastAsia" w:ascii="宋体" w:hAnsi="宋体" w:eastAsia="宋体"/>
                <w:sz w:val="24"/>
              </w:rPr>
              <w:t>　</w:t>
            </w:r>
          </w:p>
        </w:tc>
        <w:tc>
          <w:tcPr>
            <w:tcW w:w="2976" w:type="dxa"/>
            <w:noWrap w:val="0"/>
            <w:vAlign w:val="center"/>
          </w:tcPr>
          <w:p>
            <w:pPr>
              <w:spacing w:line="300" w:lineRule="exact"/>
              <w:rPr>
                <w:rFonts w:ascii="宋体" w:hAnsi="宋体" w:eastAsia="宋体"/>
                <w:sz w:val="24"/>
              </w:rPr>
            </w:pPr>
            <w:r>
              <w:rPr>
                <w:rFonts w:ascii="宋体" w:hAnsi="宋体" w:eastAsia="宋体"/>
                <w:sz w:val="24"/>
              </w:rPr>
              <w:t xml:space="preserve">8. </w:t>
            </w:r>
            <w:r>
              <w:rPr>
                <w:rFonts w:hint="eastAsia" w:ascii="宋体" w:hAnsi="宋体" w:eastAsia="宋体"/>
                <w:sz w:val="24"/>
              </w:rPr>
              <w:t>其他费用</w:t>
            </w:r>
          </w:p>
        </w:tc>
        <w:tc>
          <w:tcPr>
            <w:tcW w:w="1428" w:type="dxa"/>
            <w:noWrap w:val="0"/>
            <w:vAlign w:val="center"/>
          </w:tcPr>
          <w:p>
            <w:pPr>
              <w:spacing w:line="30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55" w:type="dxa"/>
            <w:gridSpan w:val="4"/>
            <w:noWrap w:val="0"/>
            <w:vAlign w:val="center"/>
          </w:tcPr>
          <w:p>
            <w:pPr>
              <w:spacing w:line="300" w:lineRule="exact"/>
              <w:rPr>
                <w:rFonts w:ascii="宋体" w:hAnsi="宋体" w:eastAsia="宋体"/>
                <w:b/>
                <w:sz w:val="24"/>
              </w:rPr>
            </w:pPr>
            <w:r>
              <w:rPr>
                <w:rFonts w:hint="eastAsia" w:ascii="宋体" w:hAnsi="宋体" w:eastAsia="宋体"/>
                <w:b/>
                <w:sz w:val="24"/>
              </w:rPr>
              <w:t>二、研究开发资产情况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7" w:type="dxa"/>
            <w:noWrap w:val="0"/>
            <w:vAlign w:val="center"/>
          </w:tcPr>
          <w:p>
            <w:pPr>
              <w:spacing w:line="300" w:lineRule="exact"/>
              <w:rPr>
                <w:rFonts w:ascii="宋体" w:hAnsi="宋体" w:eastAsia="宋体"/>
                <w:sz w:val="24"/>
              </w:rPr>
            </w:pPr>
            <w:r>
              <w:rPr>
                <w:rFonts w:hint="eastAsia" w:ascii="宋体" w:hAnsi="宋体" w:eastAsia="宋体"/>
                <w:sz w:val="24"/>
              </w:rPr>
              <w:t>当年形成用于研究开发的固定资产</w:t>
            </w:r>
          </w:p>
        </w:tc>
        <w:tc>
          <w:tcPr>
            <w:tcW w:w="1134" w:type="dxa"/>
            <w:noWrap w:val="0"/>
            <w:vAlign w:val="center"/>
          </w:tcPr>
          <w:p>
            <w:pPr>
              <w:spacing w:line="300" w:lineRule="exact"/>
              <w:rPr>
                <w:rFonts w:ascii="宋体" w:hAnsi="宋体" w:eastAsia="宋体"/>
                <w:sz w:val="24"/>
              </w:rPr>
            </w:pPr>
            <w:r>
              <w:rPr>
                <w:rFonts w:hint="eastAsia" w:ascii="宋体" w:hAnsi="宋体" w:eastAsia="宋体"/>
                <w:sz w:val="24"/>
              </w:rPr>
              <w:t>　</w:t>
            </w:r>
          </w:p>
        </w:tc>
        <w:tc>
          <w:tcPr>
            <w:tcW w:w="2976" w:type="dxa"/>
            <w:noWrap w:val="0"/>
            <w:vAlign w:val="center"/>
          </w:tcPr>
          <w:p>
            <w:pPr>
              <w:spacing w:line="300" w:lineRule="exact"/>
              <w:rPr>
                <w:rFonts w:ascii="宋体" w:hAnsi="宋体" w:eastAsia="宋体"/>
                <w:sz w:val="24"/>
              </w:rPr>
            </w:pPr>
            <w:r>
              <w:rPr>
                <w:rFonts w:hint="eastAsia" w:ascii="宋体" w:hAnsi="宋体" w:eastAsia="宋体"/>
                <w:sz w:val="24"/>
              </w:rPr>
              <w:t>其中：仪器和设备</w:t>
            </w:r>
          </w:p>
        </w:tc>
        <w:tc>
          <w:tcPr>
            <w:tcW w:w="1428" w:type="dxa"/>
            <w:noWrap w:val="0"/>
            <w:vAlign w:val="center"/>
          </w:tcPr>
          <w:p>
            <w:pPr>
              <w:spacing w:line="300" w:lineRule="exact"/>
              <w:rPr>
                <w:rFonts w:ascii="宋体" w:hAnsi="宋体" w:eastAsia="宋体"/>
                <w:sz w:val="24"/>
              </w:rPr>
            </w:pPr>
          </w:p>
        </w:tc>
      </w:tr>
    </w:tbl>
    <w:p>
      <w:pPr>
        <w:spacing w:line="280" w:lineRule="exact"/>
        <w:ind w:left="735" w:hanging="735" w:hangingChars="350"/>
        <w:rPr>
          <w:rFonts w:hint="eastAsia" w:ascii="宋体" w:hAnsi="宋体" w:eastAsia="宋体"/>
          <w:sz w:val="21"/>
          <w:szCs w:val="21"/>
        </w:rPr>
      </w:pPr>
      <w:r>
        <w:rPr>
          <w:rFonts w:hint="eastAsia" w:ascii="宋体" w:hAnsi="宋体" w:eastAsia="宋体"/>
          <w:sz w:val="21"/>
          <w:szCs w:val="21"/>
        </w:rPr>
        <w:t>注：</w:t>
      </w:r>
      <w:r>
        <w:rPr>
          <w:rFonts w:ascii="宋体" w:hAnsi="宋体" w:eastAsia="宋体"/>
          <w:sz w:val="21"/>
          <w:szCs w:val="21"/>
        </w:rPr>
        <w:t>1.</w:t>
      </w:r>
      <w:r>
        <w:rPr>
          <w:rFonts w:hint="eastAsia" w:ascii="宋体" w:hAnsi="宋体" w:eastAsia="宋体"/>
          <w:sz w:val="21"/>
          <w:szCs w:val="21"/>
        </w:rPr>
        <w:t>此表各项内容应与企业向统计部门报送的</w:t>
      </w:r>
      <w:r>
        <w:rPr>
          <w:rFonts w:ascii="宋体" w:hAnsi="宋体" w:eastAsia="宋体"/>
          <w:sz w:val="21"/>
          <w:szCs w:val="21"/>
        </w:rPr>
        <w:t>“</w:t>
      </w:r>
      <w:r>
        <w:rPr>
          <w:rFonts w:hint="eastAsia" w:ascii="宋体" w:hAnsi="宋体" w:eastAsia="宋体"/>
          <w:sz w:val="21"/>
          <w:szCs w:val="21"/>
        </w:rPr>
        <w:t>企业研究开发活动及相关情况</w:t>
      </w:r>
      <w:r>
        <w:rPr>
          <w:rFonts w:ascii="宋体" w:hAnsi="宋体" w:eastAsia="宋体"/>
          <w:sz w:val="21"/>
          <w:szCs w:val="21"/>
        </w:rPr>
        <w:t>”</w:t>
      </w:r>
      <w:r>
        <w:rPr>
          <w:rFonts w:hint="eastAsia" w:ascii="宋体" w:hAnsi="宋体" w:eastAsia="宋体"/>
          <w:sz w:val="21"/>
          <w:szCs w:val="21"/>
        </w:rPr>
        <w:t>（</w:t>
      </w:r>
      <w:r>
        <w:rPr>
          <w:rFonts w:ascii="宋体" w:hAnsi="宋体" w:eastAsia="宋体"/>
          <w:sz w:val="21"/>
          <w:szCs w:val="21"/>
        </w:rPr>
        <w:t>107-2</w:t>
      </w:r>
      <w:r>
        <w:rPr>
          <w:rFonts w:hint="eastAsia" w:ascii="宋体" w:hAnsi="宋体" w:eastAsia="宋体"/>
          <w:sz w:val="21"/>
          <w:szCs w:val="21"/>
        </w:rPr>
        <w:t>表，国统字</w:t>
      </w:r>
      <w:r>
        <w:rPr>
          <w:rFonts w:ascii="宋体" w:hAnsi="宋体" w:eastAsia="宋体"/>
          <w:sz w:val="21"/>
          <w:szCs w:val="21"/>
        </w:rPr>
        <w:t>[2019]101</w:t>
      </w:r>
      <w:r>
        <w:rPr>
          <w:rFonts w:hint="eastAsia" w:ascii="宋体" w:hAnsi="宋体" w:eastAsia="宋体"/>
          <w:sz w:val="21"/>
          <w:szCs w:val="21"/>
        </w:rPr>
        <w:t>号）一致。</w:t>
      </w:r>
    </w:p>
    <w:p>
      <w:pPr>
        <w:spacing w:line="280" w:lineRule="exact"/>
        <w:ind w:firstLine="420" w:firstLineChars="200"/>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技术中心所在企业的分公司、子公司、控股公司合并报表，参股企业不得列入。</w:t>
      </w:r>
    </w:p>
    <w:p>
      <w:pPr>
        <w:spacing w:line="280" w:lineRule="exact"/>
        <w:rPr>
          <w:rFonts w:ascii="宋体" w:hAnsi="宋体"/>
          <w:color w:val="000000"/>
          <w:kern w:val="0"/>
          <w:sz w:val="24"/>
        </w:rPr>
      </w:pPr>
    </w:p>
    <w:p>
      <w:pPr>
        <w:widowControl/>
        <w:rPr>
          <w:rFonts w:hint="eastAsia" w:ascii="宋体" w:hAnsi="宋体" w:eastAsia="宋体"/>
          <w:b/>
          <w:color w:val="000000"/>
          <w:kern w:val="0"/>
          <w:sz w:val="24"/>
        </w:rPr>
      </w:pPr>
    </w:p>
    <w:p>
      <w:pPr>
        <w:widowControl/>
        <w:rPr>
          <w:rFonts w:hint="eastAsia" w:ascii="宋体" w:hAnsi="宋体" w:eastAsia="宋体"/>
          <w:b/>
          <w:color w:val="000000"/>
          <w:kern w:val="0"/>
          <w:sz w:val="24"/>
        </w:rPr>
      </w:pPr>
    </w:p>
    <w:p>
      <w:pPr>
        <w:widowControl/>
        <w:rPr>
          <w:rFonts w:ascii="宋体" w:hAnsi="宋体" w:eastAsia="宋体"/>
          <w:b/>
          <w:color w:val="000000"/>
          <w:kern w:val="0"/>
          <w:sz w:val="24"/>
        </w:rPr>
      </w:pPr>
      <w:r>
        <w:rPr>
          <w:rFonts w:hint="eastAsia" w:ascii="宋体" w:hAnsi="宋体" w:eastAsia="宋体"/>
          <w:b/>
          <w:color w:val="000000"/>
          <w:kern w:val="0"/>
          <w:sz w:val="24"/>
        </w:rPr>
        <w:t>附表3：技术中心高级专家和博士信息表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850"/>
        <w:gridCol w:w="807"/>
        <w:gridCol w:w="1036"/>
        <w:gridCol w:w="1216"/>
        <w:gridCol w:w="1081"/>
        <w:gridCol w:w="745"/>
        <w:gridCol w:w="1151"/>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序号</w:t>
            </w:r>
          </w:p>
        </w:tc>
        <w:tc>
          <w:tcPr>
            <w:tcW w:w="850"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姓名</w:t>
            </w:r>
          </w:p>
        </w:tc>
        <w:tc>
          <w:tcPr>
            <w:tcW w:w="807" w:type="dxa"/>
            <w:noWrap w:val="0"/>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出生</w:t>
            </w:r>
          </w:p>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年月</w:t>
            </w:r>
          </w:p>
        </w:tc>
        <w:tc>
          <w:tcPr>
            <w:tcW w:w="1036" w:type="dxa"/>
            <w:noWrap w:val="0"/>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所在</w:t>
            </w:r>
          </w:p>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部门</w:t>
            </w:r>
          </w:p>
        </w:tc>
        <w:tc>
          <w:tcPr>
            <w:tcW w:w="1216"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职称职务</w:t>
            </w:r>
          </w:p>
        </w:tc>
        <w:tc>
          <w:tcPr>
            <w:tcW w:w="1081" w:type="dxa"/>
            <w:noWrap w:val="0"/>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技术</w:t>
            </w:r>
          </w:p>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领域</w:t>
            </w:r>
          </w:p>
        </w:tc>
        <w:tc>
          <w:tcPr>
            <w:tcW w:w="745"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学历</w:t>
            </w:r>
          </w:p>
        </w:tc>
        <w:tc>
          <w:tcPr>
            <w:tcW w:w="1151" w:type="dxa"/>
            <w:noWrap w:val="0"/>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专家</w:t>
            </w:r>
          </w:p>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类型</w:t>
            </w:r>
          </w:p>
        </w:tc>
        <w:tc>
          <w:tcPr>
            <w:tcW w:w="1062" w:type="dxa"/>
            <w:noWrap w:val="0"/>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联系</w:t>
            </w:r>
          </w:p>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dxa"/>
            <w:noWrap w:val="0"/>
            <w:vAlign w:val="center"/>
          </w:tcPr>
          <w:p>
            <w:pPr>
              <w:widowControl/>
              <w:jc w:val="center"/>
              <w:rPr>
                <w:rFonts w:ascii="宋体" w:hAnsi="宋体" w:eastAsia="宋体"/>
                <w:color w:val="000000"/>
                <w:kern w:val="0"/>
                <w:sz w:val="24"/>
              </w:rPr>
            </w:pPr>
            <w:r>
              <w:rPr>
                <w:rFonts w:ascii="宋体" w:hAnsi="宋体" w:eastAsia="宋体"/>
                <w:color w:val="000000"/>
                <w:kern w:val="0"/>
                <w:sz w:val="24"/>
              </w:rPr>
              <w:t>1</w:t>
            </w:r>
          </w:p>
        </w:tc>
        <w:tc>
          <w:tcPr>
            <w:tcW w:w="850"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807" w:type="dxa"/>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36" w:type="dxa"/>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216" w:type="dxa"/>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1" w:type="dxa"/>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745" w:type="dxa"/>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151" w:type="dxa"/>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62" w:type="dxa"/>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dxa"/>
            <w:noWrap w:val="0"/>
            <w:vAlign w:val="center"/>
          </w:tcPr>
          <w:p>
            <w:pPr>
              <w:widowControl/>
              <w:jc w:val="center"/>
              <w:rPr>
                <w:rFonts w:ascii="宋体" w:hAnsi="宋体" w:eastAsia="宋体"/>
                <w:color w:val="000000"/>
                <w:kern w:val="0"/>
                <w:sz w:val="24"/>
              </w:rPr>
            </w:pPr>
            <w:r>
              <w:rPr>
                <w:rFonts w:ascii="宋体" w:hAnsi="宋体" w:eastAsia="宋体"/>
                <w:color w:val="000000"/>
                <w:kern w:val="0"/>
                <w:sz w:val="24"/>
              </w:rPr>
              <w:t>…</w:t>
            </w:r>
          </w:p>
        </w:tc>
        <w:tc>
          <w:tcPr>
            <w:tcW w:w="850" w:type="dxa"/>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807" w:type="dxa"/>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36" w:type="dxa"/>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216" w:type="dxa"/>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1" w:type="dxa"/>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745" w:type="dxa"/>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151" w:type="dxa"/>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62" w:type="dxa"/>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r>
    </w:tbl>
    <w:p>
      <w:pPr>
        <w:spacing w:line="240" w:lineRule="exact"/>
        <w:rPr>
          <w:rFonts w:hint="eastAsia" w:ascii="宋体" w:hAnsi="宋体" w:eastAsia="宋体"/>
          <w:color w:val="000000"/>
          <w:kern w:val="0"/>
          <w:sz w:val="21"/>
          <w:szCs w:val="21"/>
        </w:rPr>
      </w:pPr>
      <w:r>
        <w:rPr>
          <w:rFonts w:hint="eastAsia" w:ascii="宋体" w:hAnsi="宋体" w:eastAsia="宋体"/>
          <w:color w:val="000000"/>
          <w:kern w:val="0"/>
          <w:sz w:val="21"/>
          <w:szCs w:val="21"/>
        </w:rPr>
        <w:t>注：</w:t>
      </w:r>
      <w:r>
        <w:rPr>
          <w:rFonts w:ascii="宋体" w:hAnsi="宋体" w:eastAsia="宋体"/>
          <w:color w:val="000000"/>
          <w:kern w:val="0"/>
          <w:sz w:val="21"/>
          <w:szCs w:val="21"/>
        </w:rPr>
        <w:t>“</w:t>
      </w:r>
      <w:r>
        <w:rPr>
          <w:rFonts w:hint="eastAsia" w:ascii="宋体" w:hAnsi="宋体" w:eastAsia="宋体"/>
          <w:color w:val="000000"/>
          <w:kern w:val="0"/>
          <w:sz w:val="21"/>
          <w:szCs w:val="21"/>
        </w:rPr>
        <w:t>专家类型</w:t>
      </w:r>
      <w:r>
        <w:rPr>
          <w:rFonts w:ascii="宋体" w:hAnsi="宋体" w:eastAsia="宋体"/>
          <w:color w:val="000000"/>
          <w:kern w:val="0"/>
          <w:sz w:val="21"/>
          <w:szCs w:val="21"/>
        </w:rPr>
        <w:t>”</w:t>
      </w:r>
      <w:r>
        <w:rPr>
          <w:rFonts w:hint="eastAsia" w:ascii="宋体" w:hAnsi="宋体" w:eastAsia="宋体"/>
          <w:color w:val="000000"/>
          <w:kern w:val="0"/>
          <w:sz w:val="21"/>
          <w:szCs w:val="21"/>
        </w:rPr>
        <w:t>：①国家有突出贡献的专家；</w:t>
      </w:r>
      <w:r>
        <w:rPr>
          <w:rFonts w:ascii="宋体" w:hAnsi="宋体" w:eastAsia="宋体"/>
          <w:color w:val="000000"/>
          <w:kern w:val="0"/>
          <w:sz w:val="21"/>
          <w:szCs w:val="21"/>
        </w:rPr>
        <w:t>②</w:t>
      </w:r>
      <w:r>
        <w:rPr>
          <w:rFonts w:hint="eastAsia" w:ascii="宋体" w:hAnsi="宋体" w:eastAsia="宋体"/>
          <w:color w:val="000000"/>
          <w:kern w:val="0"/>
          <w:sz w:val="21"/>
          <w:szCs w:val="21"/>
        </w:rPr>
        <w:t>国家专项津贴获得者；</w:t>
      </w:r>
      <w:r>
        <w:rPr>
          <w:rFonts w:ascii="宋体" w:hAnsi="宋体" w:eastAsia="宋体"/>
          <w:color w:val="000000"/>
          <w:kern w:val="0"/>
          <w:sz w:val="21"/>
          <w:szCs w:val="21"/>
        </w:rPr>
        <w:t>③</w:t>
      </w:r>
      <w:r>
        <w:rPr>
          <w:rFonts w:hint="eastAsia" w:ascii="宋体" w:hAnsi="宋体" w:eastAsia="宋体"/>
          <w:color w:val="000000"/>
          <w:kern w:val="0"/>
          <w:sz w:val="21"/>
          <w:szCs w:val="21"/>
        </w:rPr>
        <w:t>省部有突出贡献的专家；</w:t>
      </w:r>
      <w:r>
        <w:rPr>
          <w:rFonts w:ascii="宋体" w:hAnsi="宋体" w:eastAsia="宋体"/>
          <w:color w:val="000000"/>
          <w:kern w:val="0"/>
          <w:sz w:val="21"/>
          <w:szCs w:val="21"/>
        </w:rPr>
        <w:t>④</w:t>
      </w:r>
      <w:r>
        <w:rPr>
          <w:rFonts w:hint="eastAsia" w:ascii="宋体" w:hAnsi="宋体" w:eastAsia="宋体"/>
          <w:color w:val="000000"/>
          <w:kern w:val="0"/>
          <w:sz w:val="21"/>
          <w:szCs w:val="21"/>
        </w:rPr>
        <w:t>省部专项津贴获得者；</w:t>
      </w:r>
      <w:r>
        <w:rPr>
          <w:rFonts w:ascii="宋体" w:hAnsi="宋体" w:eastAsia="宋体"/>
          <w:color w:val="000000"/>
          <w:kern w:val="0"/>
          <w:sz w:val="21"/>
          <w:szCs w:val="21"/>
        </w:rPr>
        <w:t>⑤</w:t>
      </w:r>
      <w:r>
        <w:rPr>
          <w:rFonts w:hint="eastAsia" w:ascii="宋体" w:hAnsi="宋体" w:eastAsia="宋体"/>
          <w:color w:val="000000"/>
          <w:kern w:val="0"/>
          <w:sz w:val="21"/>
          <w:szCs w:val="21"/>
        </w:rPr>
        <w:t>计划单列市有突出贡献的专家；</w:t>
      </w:r>
      <w:r>
        <w:rPr>
          <w:rFonts w:ascii="宋体" w:hAnsi="宋体" w:eastAsia="宋体"/>
          <w:color w:val="000000"/>
          <w:kern w:val="0"/>
          <w:sz w:val="21"/>
          <w:szCs w:val="21"/>
        </w:rPr>
        <w:t xml:space="preserve">⑥ </w:t>
      </w:r>
      <w:r>
        <w:rPr>
          <w:rFonts w:hint="eastAsia" w:ascii="宋体" w:hAnsi="宋体" w:eastAsia="宋体"/>
          <w:color w:val="000000"/>
          <w:kern w:val="0"/>
          <w:sz w:val="21"/>
          <w:szCs w:val="21"/>
        </w:rPr>
        <w:t>计划单列市专项津贴获得者；</w:t>
      </w:r>
      <w:r>
        <w:rPr>
          <w:rFonts w:ascii="宋体" w:hAnsi="宋体" w:eastAsia="宋体"/>
          <w:color w:val="000000"/>
          <w:kern w:val="0"/>
          <w:sz w:val="21"/>
          <w:szCs w:val="21"/>
        </w:rPr>
        <w:t>⑦</w:t>
      </w:r>
      <w:r>
        <w:rPr>
          <w:rFonts w:hint="eastAsia" w:ascii="宋体" w:hAnsi="宋体" w:eastAsia="宋体"/>
          <w:color w:val="000000"/>
          <w:kern w:val="0"/>
          <w:sz w:val="21"/>
          <w:szCs w:val="21"/>
        </w:rPr>
        <w:t>博士；</w:t>
      </w:r>
      <w:r>
        <w:rPr>
          <w:rFonts w:ascii="宋体" w:hAnsi="宋体" w:eastAsia="宋体"/>
          <w:color w:val="000000"/>
          <w:kern w:val="0"/>
          <w:sz w:val="21"/>
          <w:szCs w:val="21"/>
        </w:rPr>
        <w:t>⑧</w:t>
      </w:r>
      <w:r>
        <w:rPr>
          <w:rFonts w:hint="eastAsia" w:ascii="宋体" w:hAnsi="宋体" w:eastAsia="宋体"/>
          <w:color w:val="000000"/>
          <w:kern w:val="0"/>
          <w:sz w:val="21"/>
          <w:szCs w:val="21"/>
        </w:rPr>
        <w:t>在站博士后；</w:t>
      </w:r>
      <w:r>
        <w:rPr>
          <w:rFonts w:ascii="宋体" w:hAnsi="宋体" w:eastAsia="宋体"/>
          <w:color w:val="000000"/>
          <w:kern w:val="0"/>
          <w:sz w:val="21"/>
          <w:szCs w:val="21"/>
        </w:rPr>
        <w:t>⑨</w:t>
      </w:r>
      <w:r>
        <w:rPr>
          <w:rFonts w:hint="eastAsia" w:ascii="宋体" w:hAnsi="宋体" w:eastAsia="宋体"/>
          <w:color w:val="000000"/>
          <w:kern w:val="0"/>
          <w:sz w:val="21"/>
          <w:szCs w:val="21"/>
        </w:rPr>
        <w:t>其他类型专家（需具体说明）。</w:t>
      </w:r>
    </w:p>
    <w:p>
      <w:pPr>
        <w:widowControl/>
        <w:rPr>
          <w:rFonts w:hint="eastAsia" w:ascii="宋体" w:hAnsi="宋体" w:eastAsia="宋体"/>
          <w:b/>
          <w:color w:val="000000"/>
          <w:kern w:val="0"/>
          <w:sz w:val="24"/>
        </w:rPr>
      </w:pPr>
    </w:p>
    <w:p>
      <w:pPr>
        <w:widowControl/>
        <w:rPr>
          <w:rFonts w:hint="eastAsia" w:ascii="宋体" w:hAnsi="宋体" w:eastAsia="宋体"/>
          <w:b/>
          <w:color w:val="000000"/>
          <w:kern w:val="0"/>
          <w:sz w:val="24"/>
        </w:rPr>
      </w:pPr>
    </w:p>
    <w:p>
      <w:pPr>
        <w:widowControl/>
        <w:rPr>
          <w:rFonts w:ascii="宋体" w:hAnsi="宋体" w:eastAsia="宋体"/>
          <w:b/>
          <w:color w:val="000000"/>
          <w:kern w:val="0"/>
          <w:sz w:val="24"/>
        </w:rPr>
      </w:pPr>
      <w:r>
        <w:rPr>
          <w:rFonts w:hint="eastAsia" w:ascii="宋体" w:hAnsi="宋体" w:eastAsia="宋体"/>
          <w:b/>
          <w:color w:val="000000"/>
          <w:kern w:val="0"/>
          <w:sz w:val="24"/>
        </w:rPr>
        <w:t>附表4：技术中心外部专家信息表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926"/>
        <w:gridCol w:w="850"/>
        <w:gridCol w:w="1266"/>
        <w:gridCol w:w="1002"/>
        <w:gridCol w:w="851"/>
        <w:gridCol w:w="838"/>
        <w:gridCol w:w="121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9" w:type="dxa"/>
            <w:noWrap w:val="0"/>
            <w:vAlign w:val="center"/>
          </w:tcPr>
          <w:p>
            <w:pPr>
              <w:widowControl/>
              <w:jc w:val="center"/>
              <w:rPr>
                <w:rFonts w:ascii="宋体" w:hAnsi="宋体" w:eastAsia="宋体"/>
                <w:color w:val="000000"/>
                <w:kern w:val="0"/>
                <w:sz w:val="24"/>
              </w:rPr>
            </w:pPr>
            <w:r>
              <w:rPr>
                <w:rFonts w:hint="eastAsia" w:ascii="宋体" w:hAnsi="宋体" w:eastAsia="宋体"/>
                <w:color w:val="000000"/>
                <w:kern w:val="0"/>
                <w:sz w:val="24"/>
              </w:rPr>
              <w:t>序号</w:t>
            </w:r>
          </w:p>
        </w:tc>
        <w:tc>
          <w:tcPr>
            <w:tcW w:w="926" w:type="dxa"/>
            <w:noWrap w:val="0"/>
            <w:vAlign w:val="center"/>
          </w:tcPr>
          <w:p>
            <w:pPr>
              <w:widowControl/>
              <w:jc w:val="center"/>
              <w:rPr>
                <w:rFonts w:ascii="宋体" w:hAnsi="宋体" w:eastAsia="宋体"/>
                <w:color w:val="000000"/>
                <w:kern w:val="0"/>
                <w:sz w:val="24"/>
              </w:rPr>
            </w:pPr>
            <w:r>
              <w:rPr>
                <w:rFonts w:hint="eastAsia" w:ascii="宋体" w:hAnsi="宋体" w:eastAsia="宋体"/>
                <w:color w:val="000000"/>
                <w:kern w:val="0"/>
                <w:sz w:val="24"/>
              </w:rPr>
              <w:t>姓名</w:t>
            </w:r>
          </w:p>
        </w:tc>
        <w:tc>
          <w:tcPr>
            <w:tcW w:w="850" w:type="dxa"/>
            <w:noWrap w:val="0"/>
            <w:vAlign w:val="center"/>
          </w:tcPr>
          <w:p>
            <w:pPr>
              <w:widowControl/>
              <w:jc w:val="center"/>
              <w:rPr>
                <w:rFonts w:ascii="宋体" w:hAnsi="宋体" w:eastAsia="宋体"/>
                <w:color w:val="000000"/>
                <w:kern w:val="0"/>
                <w:sz w:val="24"/>
              </w:rPr>
            </w:pPr>
            <w:r>
              <w:rPr>
                <w:rFonts w:hint="eastAsia" w:ascii="宋体" w:hAnsi="宋体" w:eastAsia="宋体"/>
                <w:color w:val="000000"/>
                <w:kern w:val="0"/>
                <w:sz w:val="24"/>
              </w:rPr>
              <w:t>出生</w:t>
            </w:r>
          </w:p>
          <w:p>
            <w:pPr>
              <w:widowControl/>
              <w:jc w:val="center"/>
              <w:rPr>
                <w:rFonts w:ascii="宋体" w:hAnsi="宋体" w:eastAsia="宋体"/>
                <w:color w:val="000000"/>
                <w:kern w:val="0"/>
                <w:sz w:val="24"/>
              </w:rPr>
            </w:pPr>
            <w:r>
              <w:rPr>
                <w:rFonts w:hint="eastAsia" w:ascii="宋体" w:hAnsi="宋体" w:eastAsia="宋体"/>
                <w:color w:val="000000"/>
                <w:kern w:val="0"/>
                <w:sz w:val="24"/>
              </w:rPr>
              <w:t>年月</w:t>
            </w:r>
          </w:p>
        </w:tc>
        <w:tc>
          <w:tcPr>
            <w:tcW w:w="1266" w:type="dxa"/>
            <w:noWrap w:val="0"/>
            <w:vAlign w:val="center"/>
          </w:tcPr>
          <w:p>
            <w:pPr>
              <w:widowControl/>
              <w:jc w:val="center"/>
              <w:rPr>
                <w:rFonts w:ascii="宋体" w:hAnsi="宋体" w:eastAsia="宋体"/>
                <w:color w:val="000000"/>
                <w:kern w:val="0"/>
                <w:sz w:val="24"/>
              </w:rPr>
            </w:pPr>
            <w:r>
              <w:rPr>
                <w:rFonts w:hint="eastAsia" w:ascii="宋体" w:hAnsi="宋体" w:eastAsia="宋体"/>
                <w:color w:val="000000"/>
                <w:kern w:val="0"/>
                <w:sz w:val="24"/>
              </w:rPr>
              <w:t>工作单位</w:t>
            </w:r>
          </w:p>
        </w:tc>
        <w:tc>
          <w:tcPr>
            <w:tcW w:w="1002" w:type="dxa"/>
            <w:noWrap w:val="0"/>
            <w:vAlign w:val="center"/>
          </w:tcPr>
          <w:p>
            <w:pPr>
              <w:widowControl/>
              <w:jc w:val="center"/>
              <w:rPr>
                <w:rFonts w:ascii="宋体" w:hAnsi="宋体" w:eastAsia="宋体"/>
                <w:color w:val="000000"/>
                <w:kern w:val="0"/>
                <w:sz w:val="24"/>
              </w:rPr>
            </w:pPr>
            <w:r>
              <w:rPr>
                <w:rFonts w:hint="eastAsia" w:ascii="宋体" w:hAnsi="宋体" w:eastAsia="宋体"/>
                <w:color w:val="000000"/>
                <w:kern w:val="0"/>
                <w:sz w:val="24"/>
              </w:rPr>
              <w:t>职称</w:t>
            </w:r>
          </w:p>
          <w:p>
            <w:pPr>
              <w:widowControl/>
              <w:jc w:val="center"/>
              <w:rPr>
                <w:rFonts w:ascii="宋体" w:hAnsi="宋体" w:eastAsia="宋体"/>
                <w:color w:val="000000"/>
                <w:kern w:val="0"/>
                <w:sz w:val="24"/>
              </w:rPr>
            </w:pPr>
            <w:r>
              <w:rPr>
                <w:rFonts w:hint="eastAsia" w:ascii="宋体" w:hAnsi="宋体" w:eastAsia="宋体"/>
                <w:color w:val="000000"/>
                <w:kern w:val="0"/>
                <w:sz w:val="24"/>
              </w:rPr>
              <w:t>职务</w:t>
            </w:r>
          </w:p>
        </w:tc>
        <w:tc>
          <w:tcPr>
            <w:tcW w:w="851" w:type="dxa"/>
            <w:noWrap w:val="0"/>
            <w:vAlign w:val="center"/>
          </w:tcPr>
          <w:p>
            <w:pPr>
              <w:widowControl/>
              <w:jc w:val="center"/>
              <w:rPr>
                <w:rFonts w:ascii="宋体" w:hAnsi="宋体" w:eastAsia="宋体"/>
                <w:color w:val="000000"/>
                <w:kern w:val="0"/>
                <w:sz w:val="24"/>
              </w:rPr>
            </w:pPr>
            <w:r>
              <w:rPr>
                <w:rFonts w:hint="eastAsia" w:ascii="宋体" w:hAnsi="宋体" w:eastAsia="宋体"/>
                <w:color w:val="000000"/>
                <w:kern w:val="0"/>
                <w:sz w:val="24"/>
              </w:rPr>
              <w:t>技术</w:t>
            </w:r>
          </w:p>
          <w:p>
            <w:pPr>
              <w:widowControl/>
              <w:jc w:val="center"/>
              <w:rPr>
                <w:rFonts w:ascii="宋体" w:hAnsi="宋体" w:eastAsia="宋体"/>
                <w:color w:val="000000"/>
                <w:kern w:val="0"/>
                <w:sz w:val="24"/>
              </w:rPr>
            </w:pPr>
            <w:r>
              <w:rPr>
                <w:rFonts w:hint="eastAsia" w:ascii="宋体" w:hAnsi="宋体" w:eastAsia="宋体"/>
                <w:color w:val="000000"/>
                <w:kern w:val="0"/>
                <w:sz w:val="24"/>
              </w:rPr>
              <w:t>领域</w:t>
            </w:r>
          </w:p>
        </w:tc>
        <w:tc>
          <w:tcPr>
            <w:tcW w:w="838" w:type="dxa"/>
            <w:noWrap w:val="0"/>
            <w:vAlign w:val="center"/>
          </w:tcPr>
          <w:p>
            <w:pPr>
              <w:widowControl/>
              <w:jc w:val="center"/>
              <w:rPr>
                <w:rFonts w:ascii="宋体" w:hAnsi="宋体" w:eastAsia="宋体"/>
                <w:color w:val="000000"/>
                <w:kern w:val="0"/>
                <w:sz w:val="24"/>
              </w:rPr>
            </w:pPr>
            <w:r>
              <w:rPr>
                <w:rFonts w:hint="eastAsia" w:ascii="宋体" w:hAnsi="宋体" w:eastAsia="宋体"/>
                <w:color w:val="000000"/>
                <w:kern w:val="0"/>
                <w:sz w:val="24"/>
              </w:rPr>
              <w:t>学历</w:t>
            </w:r>
          </w:p>
        </w:tc>
        <w:tc>
          <w:tcPr>
            <w:tcW w:w="1213" w:type="dxa"/>
            <w:noWrap w:val="0"/>
            <w:vAlign w:val="center"/>
          </w:tcPr>
          <w:p>
            <w:pPr>
              <w:widowControl/>
              <w:jc w:val="center"/>
              <w:rPr>
                <w:rFonts w:ascii="宋体" w:hAnsi="宋体" w:eastAsia="宋体"/>
                <w:color w:val="000000"/>
                <w:kern w:val="0"/>
                <w:sz w:val="24"/>
              </w:rPr>
            </w:pPr>
            <w:r>
              <w:rPr>
                <w:rFonts w:hint="eastAsia" w:ascii="宋体" w:hAnsi="宋体" w:eastAsia="宋体"/>
                <w:color w:val="000000"/>
                <w:kern w:val="0"/>
                <w:sz w:val="24"/>
              </w:rPr>
              <w:t>工作时间（人月）</w:t>
            </w:r>
          </w:p>
        </w:tc>
        <w:tc>
          <w:tcPr>
            <w:tcW w:w="1134" w:type="dxa"/>
            <w:noWrap w:val="0"/>
            <w:vAlign w:val="center"/>
          </w:tcPr>
          <w:p>
            <w:pPr>
              <w:widowControl/>
              <w:jc w:val="center"/>
              <w:rPr>
                <w:rFonts w:hint="eastAsia" w:ascii="宋体" w:hAnsi="宋体" w:eastAsia="宋体"/>
                <w:color w:val="000000"/>
                <w:kern w:val="0"/>
                <w:sz w:val="24"/>
              </w:rPr>
            </w:pPr>
            <w:r>
              <w:rPr>
                <w:rFonts w:hint="eastAsia" w:ascii="宋体" w:hAnsi="宋体" w:eastAsia="宋体"/>
                <w:color w:val="000000"/>
                <w:kern w:val="0"/>
                <w:sz w:val="24"/>
              </w:rPr>
              <w:t>联系</w:t>
            </w:r>
          </w:p>
          <w:p>
            <w:pPr>
              <w:widowControl/>
              <w:jc w:val="center"/>
              <w:rPr>
                <w:rFonts w:ascii="宋体" w:hAnsi="宋体" w:eastAsia="宋体"/>
                <w:color w:val="000000"/>
                <w:kern w:val="0"/>
                <w:sz w:val="24"/>
              </w:rPr>
            </w:pPr>
            <w:r>
              <w:rPr>
                <w:rFonts w:hint="eastAsia" w:ascii="宋体" w:hAnsi="宋体" w:eastAsia="宋体"/>
                <w:color w:val="000000"/>
                <w:kern w:val="0"/>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9" w:type="dxa"/>
            <w:noWrap w:val="0"/>
            <w:vAlign w:val="center"/>
          </w:tcPr>
          <w:p>
            <w:pPr>
              <w:widowControl/>
              <w:jc w:val="center"/>
              <w:rPr>
                <w:rFonts w:ascii="宋体" w:hAnsi="宋体" w:eastAsia="宋体"/>
                <w:color w:val="000000"/>
                <w:kern w:val="0"/>
                <w:sz w:val="24"/>
              </w:rPr>
            </w:pPr>
            <w:r>
              <w:rPr>
                <w:rFonts w:ascii="宋体" w:hAnsi="宋体" w:eastAsia="宋体"/>
                <w:color w:val="000000"/>
                <w:kern w:val="0"/>
                <w:sz w:val="24"/>
              </w:rPr>
              <w:t>1</w:t>
            </w:r>
          </w:p>
        </w:tc>
        <w:tc>
          <w:tcPr>
            <w:tcW w:w="926" w:type="dxa"/>
            <w:noWrap w:val="0"/>
            <w:vAlign w:val="center"/>
          </w:tcPr>
          <w:p>
            <w:pPr>
              <w:widowControl/>
              <w:jc w:val="center"/>
              <w:rPr>
                <w:rFonts w:ascii="宋体" w:hAnsi="宋体" w:eastAsia="宋体"/>
                <w:color w:val="000000"/>
                <w:kern w:val="0"/>
                <w:sz w:val="24"/>
              </w:rPr>
            </w:pPr>
            <w:r>
              <w:rPr>
                <w:rFonts w:ascii="宋体" w:hAnsi="宋体" w:eastAsia="宋体"/>
                <w:color w:val="000000"/>
                <w:kern w:val="0"/>
                <w:sz w:val="24"/>
              </w:rPr>
              <w:t>　</w:t>
            </w:r>
          </w:p>
        </w:tc>
        <w:tc>
          <w:tcPr>
            <w:tcW w:w="850" w:type="dxa"/>
            <w:noWrap w:val="0"/>
            <w:vAlign w:val="center"/>
          </w:tcPr>
          <w:p>
            <w:pPr>
              <w:widowControl/>
              <w:jc w:val="center"/>
              <w:rPr>
                <w:rFonts w:ascii="宋体" w:hAnsi="宋体" w:eastAsia="宋体"/>
                <w:color w:val="000000"/>
                <w:kern w:val="0"/>
                <w:sz w:val="24"/>
              </w:rPr>
            </w:pPr>
            <w:r>
              <w:rPr>
                <w:rFonts w:ascii="宋体" w:hAnsi="宋体" w:eastAsia="宋体"/>
                <w:color w:val="000000"/>
                <w:kern w:val="0"/>
                <w:sz w:val="24"/>
              </w:rPr>
              <w:t>　</w:t>
            </w:r>
          </w:p>
        </w:tc>
        <w:tc>
          <w:tcPr>
            <w:tcW w:w="1266" w:type="dxa"/>
            <w:noWrap w:val="0"/>
            <w:vAlign w:val="center"/>
          </w:tcPr>
          <w:p>
            <w:pPr>
              <w:widowControl/>
              <w:jc w:val="center"/>
              <w:rPr>
                <w:rFonts w:ascii="宋体" w:hAnsi="宋体" w:eastAsia="宋体"/>
                <w:color w:val="000000"/>
                <w:kern w:val="0"/>
                <w:sz w:val="24"/>
              </w:rPr>
            </w:pPr>
            <w:r>
              <w:rPr>
                <w:rFonts w:ascii="宋体" w:hAnsi="宋体" w:eastAsia="宋体"/>
                <w:color w:val="000000"/>
                <w:kern w:val="0"/>
                <w:sz w:val="24"/>
              </w:rPr>
              <w:t>　</w:t>
            </w:r>
          </w:p>
        </w:tc>
        <w:tc>
          <w:tcPr>
            <w:tcW w:w="1002" w:type="dxa"/>
            <w:noWrap w:val="0"/>
            <w:vAlign w:val="center"/>
          </w:tcPr>
          <w:p>
            <w:pPr>
              <w:widowControl/>
              <w:jc w:val="center"/>
              <w:rPr>
                <w:rFonts w:ascii="宋体" w:hAnsi="宋体" w:eastAsia="宋体"/>
                <w:color w:val="000000"/>
                <w:kern w:val="0"/>
                <w:sz w:val="24"/>
              </w:rPr>
            </w:pPr>
            <w:r>
              <w:rPr>
                <w:rFonts w:ascii="宋体" w:hAnsi="宋体" w:eastAsia="宋体"/>
                <w:color w:val="000000"/>
                <w:kern w:val="0"/>
                <w:sz w:val="24"/>
              </w:rPr>
              <w:t>　</w:t>
            </w:r>
          </w:p>
        </w:tc>
        <w:tc>
          <w:tcPr>
            <w:tcW w:w="851" w:type="dxa"/>
            <w:noWrap w:val="0"/>
            <w:vAlign w:val="center"/>
          </w:tcPr>
          <w:p>
            <w:pPr>
              <w:widowControl/>
              <w:jc w:val="center"/>
              <w:rPr>
                <w:rFonts w:ascii="宋体" w:hAnsi="宋体" w:eastAsia="宋体"/>
                <w:color w:val="000000"/>
                <w:kern w:val="0"/>
                <w:sz w:val="24"/>
              </w:rPr>
            </w:pPr>
            <w:r>
              <w:rPr>
                <w:rFonts w:ascii="宋体" w:hAnsi="宋体" w:eastAsia="宋体"/>
                <w:color w:val="000000"/>
                <w:kern w:val="0"/>
                <w:sz w:val="24"/>
              </w:rPr>
              <w:t>　</w:t>
            </w:r>
          </w:p>
        </w:tc>
        <w:tc>
          <w:tcPr>
            <w:tcW w:w="838" w:type="dxa"/>
            <w:noWrap w:val="0"/>
            <w:vAlign w:val="center"/>
          </w:tcPr>
          <w:p>
            <w:pPr>
              <w:widowControl/>
              <w:jc w:val="center"/>
              <w:rPr>
                <w:rFonts w:ascii="宋体" w:hAnsi="宋体" w:eastAsia="宋体"/>
                <w:color w:val="000000"/>
                <w:kern w:val="0"/>
                <w:sz w:val="24"/>
              </w:rPr>
            </w:pPr>
            <w:r>
              <w:rPr>
                <w:rFonts w:ascii="宋体" w:hAnsi="宋体" w:eastAsia="宋体"/>
                <w:color w:val="000000"/>
                <w:kern w:val="0"/>
                <w:sz w:val="24"/>
              </w:rPr>
              <w:t>　</w:t>
            </w:r>
          </w:p>
        </w:tc>
        <w:tc>
          <w:tcPr>
            <w:tcW w:w="1213" w:type="dxa"/>
            <w:noWrap w:val="0"/>
            <w:vAlign w:val="center"/>
          </w:tcPr>
          <w:p>
            <w:pPr>
              <w:widowControl/>
              <w:jc w:val="center"/>
              <w:rPr>
                <w:rFonts w:ascii="宋体" w:hAnsi="宋体" w:eastAsia="宋体"/>
                <w:color w:val="000000"/>
                <w:kern w:val="0"/>
                <w:sz w:val="24"/>
              </w:rPr>
            </w:pPr>
            <w:r>
              <w:rPr>
                <w:rFonts w:ascii="宋体" w:hAnsi="宋体" w:eastAsia="宋体"/>
                <w:color w:val="000000"/>
                <w:kern w:val="0"/>
                <w:sz w:val="24"/>
              </w:rPr>
              <w:t>　</w:t>
            </w:r>
          </w:p>
        </w:tc>
        <w:tc>
          <w:tcPr>
            <w:tcW w:w="1134" w:type="dxa"/>
            <w:noWrap w:val="0"/>
            <w:vAlign w:val="center"/>
          </w:tcPr>
          <w:p>
            <w:pPr>
              <w:widowControl/>
              <w:jc w:val="center"/>
              <w:rPr>
                <w:rFonts w:ascii="宋体" w:hAnsi="宋体" w:eastAsia="宋体"/>
                <w:color w:val="000000"/>
                <w:kern w:val="0"/>
                <w:sz w:val="24"/>
              </w:rPr>
            </w:pPr>
            <w:r>
              <w:rPr>
                <w:rFonts w:ascii="宋体" w:hAnsi="宋体" w:eastAsia="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9" w:type="dxa"/>
            <w:noWrap w:val="0"/>
            <w:vAlign w:val="center"/>
          </w:tcPr>
          <w:p>
            <w:pPr>
              <w:widowControl/>
              <w:jc w:val="center"/>
              <w:rPr>
                <w:rFonts w:ascii="宋体" w:hAnsi="宋体" w:eastAsia="宋体"/>
                <w:color w:val="000000"/>
                <w:kern w:val="0"/>
                <w:sz w:val="24"/>
              </w:rPr>
            </w:pPr>
            <w:r>
              <w:rPr>
                <w:rFonts w:ascii="宋体" w:hAnsi="宋体" w:eastAsia="宋体"/>
                <w:color w:val="000000"/>
                <w:kern w:val="0"/>
                <w:sz w:val="24"/>
              </w:rPr>
              <w:t>…</w:t>
            </w:r>
          </w:p>
        </w:tc>
        <w:tc>
          <w:tcPr>
            <w:tcW w:w="926" w:type="dxa"/>
            <w:noWrap w:val="0"/>
            <w:vAlign w:val="center"/>
          </w:tcPr>
          <w:p>
            <w:pPr>
              <w:widowControl/>
              <w:jc w:val="center"/>
              <w:rPr>
                <w:rFonts w:ascii="宋体" w:hAnsi="宋体" w:eastAsia="宋体"/>
                <w:color w:val="000000"/>
                <w:kern w:val="0"/>
                <w:sz w:val="24"/>
              </w:rPr>
            </w:pPr>
            <w:r>
              <w:rPr>
                <w:rFonts w:ascii="宋体" w:hAnsi="宋体" w:eastAsia="宋体"/>
                <w:color w:val="000000"/>
                <w:kern w:val="0"/>
                <w:sz w:val="24"/>
              </w:rPr>
              <w:t>　</w:t>
            </w:r>
          </w:p>
        </w:tc>
        <w:tc>
          <w:tcPr>
            <w:tcW w:w="850" w:type="dxa"/>
            <w:noWrap w:val="0"/>
            <w:vAlign w:val="center"/>
          </w:tcPr>
          <w:p>
            <w:pPr>
              <w:widowControl/>
              <w:jc w:val="center"/>
              <w:rPr>
                <w:rFonts w:ascii="宋体" w:hAnsi="宋体" w:eastAsia="宋体"/>
                <w:color w:val="000000"/>
                <w:kern w:val="0"/>
                <w:sz w:val="24"/>
              </w:rPr>
            </w:pPr>
            <w:r>
              <w:rPr>
                <w:rFonts w:ascii="宋体" w:hAnsi="宋体" w:eastAsia="宋体"/>
                <w:color w:val="000000"/>
                <w:kern w:val="0"/>
                <w:sz w:val="24"/>
              </w:rPr>
              <w:t>　</w:t>
            </w:r>
          </w:p>
        </w:tc>
        <w:tc>
          <w:tcPr>
            <w:tcW w:w="1266" w:type="dxa"/>
            <w:noWrap w:val="0"/>
            <w:vAlign w:val="center"/>
          </w:tcPr>
          <w:p>
            <w:pPr>
              <w:widowControl/>
              <w:jc w:val="center"/>
              <w:rPr>
                <w:rFonts w:ascii="宋体" w:hAnsi="宋体" w:eastAsia="宋体"/>
                <w:color w:val="000000"/>
                <w:kern w:val="0"/>
                <w:sz w:val="24"/>
              </w:rPr>
            </w:pPr>
            <w:r>
              <w:rPr>
                <w:rFonts w:ascii="宋体" w:hAnsi="宋体" w:eastAsia="宋体"/>
                <w:color w:val="000000"/>
                <w:kern w:val="0"/>
                <w:sz w:val="24"/>
              </w:rPr>
              <w:t>　</w:t>
            </w:r>
          </w:p>
        </w:tc>
        <w:tc>
          <w:tcPr>
            <w:tcW w:w="1002" w:type="dxa"/>
            <w:noWrap w:val="0"/>
            <w:vAlign w:val="center"/>
          </w:tcPr>
          <w:p>
            <w:pPr>
              <w:widowControl/>
              <w:jc w:val="center"/>
              <w:rPr>
                <w:rFonts w:ascii="宋体" w:hAnsi="宋体" w:eastAsia="宋体"/>
                <w:color w:val="000000"/>
                <w:kern w:val="0"/>
                <w:sz w:val="24"/>
              </w:rPr>
            </w:pPr>
            <w:r>
              <w:rPr>
                <w:rFonts w:ascii="宋体" w:hAnsi="宋体" w:eastAsia="宋体"/>
                <w:color w:val="000000"/>
                <w:kern w:val="0"/>
                <w:sz w:val="24"/>
              </w:rPr>
              <w:t>　</w:t>
            </w:r>
          </w:p>
        </w:tc>
        <w:tc>
          <w:tcPr>
            <w:tcW w:w="851" w:type="dxa"/>
            <w:noWrap w:val="0"/>
            <w:vAlign w:val="center"/>
          </w:tcPr>
          <w:p>
            <w:pPr>
              <w:widowControl/>
              <w:jc w:val="center"/>
              <w:rPr>
                <w:rFonts w:ascii="宋体" w:hAnsi="宋体" w:eastAsia="宋体"/>
                <w:color w:val="000000"/>
                <w:kern w:val="0"/>
                <w:sz w:val="24"/>
              </w:rPr>
            </w:pPr>
            <w:r>
              <w:rPr>
                <w:rFonts w:ascii="宋体" w:hAnsi="宋体" w:eastAsia="宋体"/>
                <w:color w:val="000000"/>
                <w:kern w:val="0"/>
                <w:sz w:val="24"/>
              </w:rPr>
              <w:t>　</w:t>
            </w:r>
          </w:p>
        </w:tc>
        <w:tc>
          <w:tcPr>
            <w:tcW w:w="838" w:type="dxa"/>
            <w:noWrap w:val="0"/>
            <w:vAlign w:val="center"/>
          </w:tcPr>
          <w:p>
            <w:pPr>
              <w:widowControl/>
              <w:jc w:val="center"/>
              <w:rPr>
                <w:rFonts w:ascii="宋体" w:hAnsi="宋体" w:eastAsia="宋体"/>
                <w:color w:val="000000"/>
                <w:kern w:val="0"/>
                <w:sz w:val="24"/>
              </w:rPr>
            </w:pPr>
            <w:r>
              <w:rPr>
                <w:rFonts w:ascii="宋体" w:hAnsi="宋体" w:eastAsia="宋体"/>
                <w:color w:val="000000"/>
                <w:kern w:val="0"/>
                <w:sz w:val="24"/>
              </w:rPr>
              <w:t>　</w:t>
            </w:r>
          </w:p>
        </w:tc>
        <w:tc>
          <w:tcPr>
            <w:tcW w:w="1213" w:type="dxa"/>
            <w:noWrap w:val="0"/>
            <w:vAlign w:val="center"/>
          </w:tcPr>
          <w:p>
            <w:pPr>
              <w:widowControl/>
              <w:jc w:val="center"/>
              <w:rPr>
                <w:rFonts w:ascii="宋体" w:hAnsi="宋体" w:eastAsia="宋体"/>
                <w:color w:val="000000"/>
                <w:kern w:val="0"/>
                <w:sz w:val="24"/>
              </w:rPr>
            </w:pPr>
            <w:r>
              <w:rPr>
                <w:rFonts w:ascii="宋体" w:hAnsi="宋体" w:eastAsia="宋体"/>
                <w:color w:val="000000"/>
                <w:kern w:val="0"/>
                <w:sz w:val="24"/>
              </w:rPr>
              <w:t>　</w:t>
            </w:r>
          </w:p>
        </w:tc>
        <w:tc>
          <w:tcPr>
            <w:tcW w:w="1134" w:type="dxa"/>
            <w:noWrap w:val="0"/>
            <w:vAlign w:val="center"/>
          </w:tcPr>
          <w:p>
            <w:pPr>
              <w:widowControl/>
              <w:jc w:val="center"/>
              <w:rPr>
                <w:rFonts w:ascii="宋体" w:hAnsi="宋体" w:eastAsia="宋体"/>
                <w:color w:val="000000"/>
                <w:kern w:val="0"/>
                <w:sz w:val="24"/>
              </w:rPr>
            </w:pPr>
            <w:r>
              <w:rPr>
                <w:rFonts w:ascii="宋体" w:hAnsi="宋体" w:eastAsia="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2" w:type="dxa"/>
            <w:gridSpan w:val="7"/>
            <w:noWrap w:val="0"/>
            <w:vAlign w:val="center"/>
          </w:tcPr>
          <w:p>
            <w:pPr>
              <w:widowControl/>
              <w:rPr>
                <w:rFonts w:ascii="宋体" w:hAnsi="宋体" w:eastAsia="宋体"/>
                <w:color w:val="000000"/>
                <w:kern w:val="0"/>
                <w:sz w:val="24"/>
              </w:rPr>
            </w:pPr>
            <w:r>
              <w:rPr>
                <w:rFonts w:hint="eastAsia" w:ascii="宋体" w:hAnsi="宋体" w:eastAsia="宋体"/>
                <w:color w:val="000000"/>
                <w:kern w:val="0"/>
                <w:sz w:val="24"/>
              </w:rPr>
              <w:t>外部专家来企业工作时间合计（人月）</w:t>
            </w:r>
          </w:p>
        </w:tc>
        <w:tc>
          <w:tcPr>
            <w:tcW w:w="2347" w:type="dxa"/>
            <w:gridSpan w:val="2"/>
            <w:noWrap w:val="0"/>
            <w:vAlign w:val="center"/>
          </w:tcPr>
          <w:p>
            <w:pPr>
              <w:widowControl/>
              <w:jc w:val="center"/>
              <w:rPr>
                <w:rFonts w:ascii="宋体" w:hAnsi="宋体" w:eastAsia="宋体"/>
                <w:color w:val="000000"/>
                <w:kern w:val="0"/>
                <w:sz w:val="24"/>
              </w:rPr>
            </w:pPr>
            <w:r>
              <w:rPr>
                <w:rFonts w:ascii="宋体" w:hAnsi="宋体" w:eastAsia="宋体"/>
                <w:color w:val="000000"/>
                <w:kern w:val="0"/>
                <w:sz w:val="24"/>
              </w:rPr>
              <w:t>　</w:t>
            </w:r>
          </w:p>
        </w:tc>
      </w:tr>
    </w:tbl>
    <w:p>
      <w:pPr>
        <w:spacing w:line="300" w:lineRule="exact"/>
        <w:rPr>
          <w:rFonts w:hint="eastAsia" w:ascii="宋体" w:hAnsi="宋体"/>
          <w:kern w:val="0"/>
          <w:szCs w:val="21"/>
        </w:rPr>
      </w:pPr>
      <w:r>
        <w:rPr>
          <w:rFonts w:hint="eastAsia" w:ascii="宋体" w:hAnsi="宋体" w:eastAsia="宋体"/>
          <w:color w:val="000000"/>
          <w:kern w:val="0"/>
          <w:sz w:val="21"/>
          <w:szCs w:val="21"/>
        </w:rPr>
        <w:t>注:</w:t>
      </w:r>
      <w:r>
        <w:rPr>
          <w:rFonts w:ascii="宋体" w:hAnsi="宋体" w:eastAsia="宋体"/>
          <w:color w:val="000000"/>
          <w:kern w:val="0"/>
          <w:sz w:val="21"/>
          <w:szCs w:val="21"/>
        </w:rPr>
        <w:t xml:space="preserve"> “</w:t>
      </w:r>
      <w:r>
        <w:rPr>
          <w:rFonts w:hint="eastAsia" w:ascii="宋体" w:hAnsi="宋体" w:eastAsia="宋体"/>
          <w:color w:val="000000"/>
          <w:kern w:val="0"/>
          <w:sz w:val="21"/>
          <w:szCs w:val="21"/>
        </w:rPr>
        <w:t>工作单位</w:t>
      </w:r>
      <w:r>
        <w:rPr>
          <w:rFonts w:ascii="宋体" w:hAnsi="宋体" w:eastAsia="宋体"/>
          <w:color w:val="000000"/>
          <w:kern w:val="0"/>
          <w:sz w:val="21"/>
          <w:szCs w:val="21"/>
        </w:rPr>
        <w:t>”</w:t>
      </w:r>
      <w:r>
        <w:rPr>
          <w:rFonts w:hint="eastAsia" w:ascii="宋体" w:hAnsi="宋体" w:eastAsia="宋体"/>
          <w:color w:val="000000"/>
          <w:kern w:val="0"/>
          <w:sz w:val="21"/>
          <w:szCs w:val="21"/>
        </w:rPr>
        <w:t>指外部专家所属原工作单位名称。</w:t>
      </w:r>
      <w:r>
        <w:rPr>
          <w:rFonts w:ascii="宋体" w:hAnsi="宋体" w:eastAsia="宋体"/>
          <w:color w:val="000000"/>
          <w:kern w:val="0"/>
          <w:sz w:val="21"/>
          <w:szCs w:val="21"/>
        </w:rPr>
        <w:t>“</w:t>
      </w:r>
      <w:r>
        <w:rPr>
          <w:rFonts w:hint="eastAsia" w:ascii="宋体" w:hAnsi="宋体" w:eastAsia="宋体"/>
          <w:color w:val="000000"/>
          <w:kern w:val="0"/>
          <w:sz w:val="21"/>
          <w:szCs w:val="21"/>
        </w:rPr>
        <w:t>工作时间”指外部专家在技术中心开展技术创新相关研究咨询工作的时间合计，最小统计单位为</w:t>
      </w:r>
      <w:r>
        <w:rPr>
          <w:rFonts w:ascii="宋体" w:hAnsi="宋体" w:eastAsia="宋体"/>
          <w:color w:val="000000"/>
          <w:kern w:val="0"/>
          <w:sz w:val="21"/>
          <w:szCs w:val="21"/>
        </w:rPr>
        <w:t>“0.5</w:t>
      </w:r>
      <w:r>
        <w:rPr>
          <w:rFonts w:hint="eastAsia" w:ascii="宋体" w:hAnsi="宋体" w:eastAsia="宋体"/>
          <w:color w:val="000000"/>
          <w:kern w:val="0"/>
          <w:sz w:val="21"/>
          <w:szCs w:val="21"/>
        </w:rPr>
        <w:t>人月</w:t>
      </w:r>
      <w:r>
        <w:rPr>
          <w:rFonts w:ascii="宋体" w:hAnsi="宋体" w:eastAsia="宋体"/>
          <w:color w:val="000000"/>
          <w:kern w:val="0"/>
          <w:sz w:val="21"/>
          <w:szCs w:val="21"/>
        </w:rPr>
        <w:t>”</w:t>
      </w:r>
      <w:r>
        <w:rPr>
          <w:rFonts w:hint="eastAsia" w:ascii="宋体" w:hAnsi="宋体" w:eastAsia="宋体"/>
          <w:color w:val="000000"/>
          <w:kern w:val="0"/>
          <w:sz w:val="21"/>
          <w:szCs w:val="21"/>
        </w:rPr>
        <w:t>。</w:t>
      </w:r>
    </w:p>
    <w:p>
      <w:pPr>
        <w:widowControl/>
        <w:rPr>
          <w:rFonts w:ascii="宋体" w:hAnsi="宋体" w:eastAsia="宋体"/>
          <w:b/>
          <w:color w:val="000000"/>
          <w:kern w:val="0"/>
          <w:sz w:val="24"/>
        </w:rPr>
      </w:pPr>
      <w:r>
        <w:rPr>
          <w:rFonts w:hint="eastAsia" w:ascii="宋体" w:hAnsi="宋体" w:eastAsia="宋体"/>
          <w:b/>
          <w:color w:val="000000"/>
          <w:kern w:val="0"/>
          <w:sz w:val="24"/>
        </w:rPr>
        <w:t>附表5：企业有效发明专利信息表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321"/>
        <w:gridCol w:w="1482"/>
        <w:gridCol w:w="1176"/>
        <w:gridCol w:w="1238"/>
        <w:gridCol w:w="1382"/>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序号</w:t>
            </w:r>
          </w:p>
        </w:tc>
        <w:tc>
          <w:tcPr>
            <w:tcW w:w="1321"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专利名称</w:t>
            </w:r>
          </w:p>
        </w:tc>
        <w:tc>
          <w:tcPr>
            <w:tcW w:w="1482"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专利类型</w:t>
            </w:r>
          </w:p>
        </w:tc>
        <w:tc>
          <w:tcPr>
            <w:tcW w:w="1176"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授权国别</w:t>
            </w:r>
          </w:p>
        </w:tc>
        <w:tc>
          <w:tcPr>
            <w:tcW w:w="1238"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专利号</w:t>
            </w:r>
          </w:p>
        </w:tc>
        <w:tc>
          <w:tcPr>
            <w:tcW w:w="1382" w:type="dxa"/>
            <w:noWrap w:val="0"/>
            <w:vAlign w:val="center"/>
          </w:tcPr>
          <w:p>
            <w:pPr>
              <w:widowControl/>
              <w:jc w:val="center"/>
              <w:rPr>
                <w:rFonts w:ascii="宋体" w:hAnsi="宋体" w:eastAsia="宋体" w:cs="宋体"/>
                <w:kern w:val="0"/>
                <w:sz w:val="24"/>
              </w:rPr>
            </w:pPr>
            <w:r>
              <w:rPr>
                <w:rFonts w:hint="eastAsia" w:ascii="宋体" w:hAnsi="宋体" w:eastAsia="宋体" w:cs="宋体"/>
                <w:kern w:val="0"/>
                <w:sz w:val="24"/>
              </w:rPr>
              <w:t>专利权人</w:t>
            </w:r>
          </w:p>
        </w:tc>
        <w:tc>
          <w:tcPr>
            <w:tcW w:w="1349"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授权公告日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dxa"/>
            <w:noWrap w:val="0"/>
            <w:vAlign w:val="center"/>
          </w:tcPr>
          <w:p>
            <w:pPr>
              <w:widowControl/>
              <w:jc w:val="center"/>
              <w:rPr>
                <w:rFonts w:ascii="宋体" w:hAnsi="宋体" w:eastAsia="宋体"/>
                <w:color w:val="000000"/>
                <w:kern w:val="0"/>
                <w:sz w:val="24"/>
              </w:rPr>
            </w:pPr>
            <w:r>
              <w:rPr>
                <w:rFonts w:ascii="宋体" w:hAnsi="宋体" w:eastAsia="宋体"/>
                <w:color w:val="000000"/>
                <w:kern w:val="0"/>
                <w:sz w:val="24"/>
              </w:rPr>
              <w:t>1</w:t>
            </w:r>
          </w:p>
        </w:tc>
        <w:tc>
          <w:tcPr>
            <w:tcW w:w="1321" w:type="dxa"/>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482" w:type="dxa"/>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176"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238"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382" w:type="dxa"/>
            <w:noWrap w:val="0"/>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349"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dxa"/>
            <w:noWrap w:val="0"/>
            <w:vAlign w:val="center"/>
          </w:tcPr>
          <w:p>
            <w:pPr>
              <w:widowControl/>
              <w:jc w:val="center"/>
              <w:rPr>
                <w:rFonts w:ascii="宋体" w:hAnsi="宋体" w:eastAsia="宋体"/>
                <w:color w:val="000000"/>
                <w:kern w:val="0"/>
                <w:sz w:val="24"/>
              </w:rPr>
            </w:pPr>
            <w:r>
              <w:rPr>
                <w:rFonts w:hint="eastAsia" w:ascii="宋体" w:hAnsi="宋体" w:eastAsia="宋体"/>
                <w:color w:val="000000"/>
                <w:kern w:val="0"/>
                <w:sz w:val="24"/>
              </w:rPr>
              <w:t>…</w:t>
            </w:r>
          </w:p>
        </w:tc>
        <w:tc>
          <w:tcPr>
            <w:tcW w:w="1321" w:type="dxa"/>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482" w:type="dxa"/>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176"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238"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382" w:type="dxa"/>
            <w:noWrap w:val="0"/>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349"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r>
    </w:tbl>
    <w:p>
      <w:pPr>
        <w:rPr>
          <w:rFonts w:ascii="宋体" w:hAnsi="宋体" w:eastAsia="宋体" w:cs="宋体"/>
          <w:kern w:val="0"/>
          <w:szCs w:val="21"/>
        </w:rPr>
      </w:pPr>
    </w:p>
    <w:p>
      <w:pPr>
        <w:widowControl/>
        <w:rPr>
          <w:rFonts w:hint="eastAsia" w:ascii="宋体" w:hAnsi="宋体" w:eastAsia="宋体"/>
          <w:b/>
          <w:color w:val="000000"/>
          <w:kern w:val="0"/>
          <w:sz w:val="24"/>
        </w:rPr>
      </w:pPr>
    </w:p>
    <w:p>
      <w:pPr>
        <w:widowControl/>
        <w:rPr>
          <w:rFonts w:ascii="宋体" w:hAnsi="宋体" w:eastAsia="宋体"/>
          <w:b/>
          <w:color w:val="000000"/>
          <w:kern w:val="0"/>
          <w:sz w:val="24"/>
        </w:rPr>
      </w:pPr>
      <w:r>
        <w:rPr>
          <w:rFonts w:hint="eastAsia" w:ascii="宋体" w:hAnsi="宋体" w:eastAsia="宋体"/>
          <w:b/>
          <w:color w:val="000000"/>
          <w:kern w:val="0"/>
          <w:sz w:val="24"/>
        </w:rPr>
        <w:t>附表</w:t>
      </w:r>
      <w:r>
        <w:rPr>
          <w:rFonts w:ascii="宋体" w:hAnsi="宋体" w:eastAsia="宋体"/>
          <w:b/>
          <w:color w:val="000000"/>
          <w:kern w:val="0"/>
          <w:sz w:val="24"/>
        </w:rPr>
        <w:t>6</w:t>
      </w:r>
      <w:r>
        <w:rPr>
          <w:rFonts w:hint="eastAsia" w:ascii="宋体" w:hAnsi="宋体" w:eastAsia="宋体"/>
          <w:b/>
          <w:color w:val="000000"/>
          <w:kern w:val="0"/>
          <w:sz w:val="24"/>
        </w:rPr>
        <w:t>：企业全部研发项目信息表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134"/>
        <w:gridCol w:w="1134"/>
        <w:gridCol w:w="992"/>
        <w:gridCol w:w="1144"/>
        <w:gridCol w:w="993"/>
        <w:gridCol w:w="992"/>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dxa"/>
            <w:noWrap w:val="0"/>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1134" w:type="dxa"/>
            <w:noWrap w:val="0"/>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项目名称</w:t>
            </w:r>
          </w:p>
        </w:tc>
        <w:tc>
          <w:tcPr>
            <w:tcW w:w="1134" w:type="dxa"/>
            <w:noWrap w:val="0"/>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项目来源</w:t>
            </w:r>
          </w:p>
        </w:tc>
        <w:tc>
          <w:tcPr>
            <w:tcW w:w="992" w:type="dxa"/>
            <w:noWrap w:val="0"/>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项目合作形式</w:t>
            </w:r>
          </w:p>
        </w:tc>
        <w:tc>
          <w:tcPr>
            <w:tcW w:w="1144" w:type="dxa"/>
            <w:noWrap w:val="0"/>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项目技术经济目标</w:t>
            </w:r>
          </w:p>
        </w:tc>
        <w:tc>
          <w:tcPr>
            <w:tcW w:w="993" w:type="dxa"/>
            <w:noWrap w:val="0"/>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起始</w:t>
            </w:r>
          </w:p>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时间</w:t>
            </w:r>
          </w:p>
        </w:tc>
        <w:tc>
          <w:tcPr>
            <w:tcW w:w="992" w:type="dxa"/>
            <w:noWrap w:val="0"/>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完成</w:t>
            </w:r>
          </w:p>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时间</w:t>
            </w:r>
          </w:p>
        </w:tc>
        <w:tc>
          <w:tcPr>
            <w:tcW w:w="1559" w:type="dxa"/>
            <w:noWrap w:val="0"/>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项目经费内部支出（万元）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dxa"/>
            <w:noWrap w:val="0"/>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134" w:type="dxa"/>
            <w:noWrap w:val="0"/>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　</w:t>
            </w:r>
          </w:p>
        </w:tc>
        <w:tc>
          <w:tcPr>
            <w:tcW w:w="1134" w:type="dxa"/>
            <w:noWrap w:val="0"/>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992" w:type="dxa"/>
            <w:noWrap w:val="0"/>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144" w:type="dxa"/>
            <w:noWrap w:val="0"/>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3" w:type="dxa"/>
            <w:noWrap w:val="0"/>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2" w:type="dxa"/>
            <w:noWrap w:val="0"/>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559" w:type="dxa"/>
            <w:noWrap w:val="0"/>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dxa"/>
            <w:noWrap w:val="0"/>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p>
        </w:tc>
        <w:tc>
          <w:tcPr>
            <w:tcW w:w="1134" w:type="dxa"/>
            <w:noWrap w:val="0"/>
            <w:vAlign w:val="center"/>
          </w:tcPr>
          <w:p>
            <w:pPr>
              <w:widowControl/>
              <w:jc w:val="left"/>
              <w:rPr>
                <w:rFonts w:ascii="宋体" w:hAnsi="宋体" w:eastAsia="宋体" w:cs="宋体"/>
                <w:kern w:val="0"/>
                <w:sz w:val="21"/>
                <w:szCs w:val="21"/>
              </w:rPr>
            </w:pPr>
          </w:p>
        </w:tc>
        <w:tc>
          <w:tcPr>
            <w:tcW w:w="1134" w:type="dxa"/>
            <w:noWrap w:val="0"/>
            <w:vAlign w:val="center"/>
          </w:tcPr>
          <w:p>
            <w:pPr>
              <w:widowControl/>
              <w:jc w:val="center"/>
              <w:rPr>
                <w:rFonts w:ascii="宋体" w:hAnsi="宋体" w:eastAsia="宋体" w:cs="宋体"/>
                <w:color w:val="000000"/>
                <w:kern w:val="0"/>
                <w:sz w:val="21"/>
                <w:szCs w:val="21"/>
              </w:rPr>
            </w:pPr>
          </w:p>
        </w:tc>
        <w:tc>
          <w:tcPr>
            <w:tcW w:w="992" w:type="dxa"/>
            <w:noWrap w:val="0"/>
            <w:vAlign w:val="center"/>
          </w:tcPr>
          <w:p>
            <w:pPr>
              <w:widowControl/>
              <w:jc w:val="center"/>
              <w:rPr>
                <w:rFonts w:ascii="宋体" w:hAnsi="宋体" w:eastAsia="宋体" w:cs="宋体"/>
                <w:kern w:val="0"/>
                <w:sz w:val="21"/>
                <w:szCs w:val="21"/>
              </w:rPr>
            </w:pPr>
          </w:p>
        </w:tc>
        <w:tc>
          <w:tcPr>
            <w:tcW w:w="1144" w:type="dxa"/>
            <w:noWrap w:val="0"/>
            <w:vAlign w:val="center"/>
          </w:tcPr>
          <w:p>
            <w:pPr>
              <w:widowControl/>
              <w:jc w:val="center"/>
              <w:rPr>
                <w:rFonts w:ascii="宋体" w:hAnsi="宋体" w:eastAsia="宋体" w:cs="宋体"/>
                <w:kern w:val="0"/>
                <w:sz w:val="21"/>
                <w:szCs w:val="21"/>
              </w:rPr>
            </w:pPr>
          </w:p>
        </w:tc>
        <w:tc>
          <w:tcPr>
            <w:tcW w:w="993" w:type="dxa"/>
            <w:noWrap w:val="0"/>
            <w:vAlign w:val="center"/>
          </w:tcPr>
          <w:p>
            <w:pPr>
              <w:widowControl/>
              <w:jc w:val="center"/>
              <w:rPr>
                <w:rFonts w:ascii="宋体" w:hAnsi="宋体" w:eastAsia="宋体" w:cs="宋体"/>
                <w:kern w:val="0"/>
                <w:sz w:val="21"/>
                <w:szCs w:val="21"/>
              </w:rPr>
            </w:pPr>
          </w:p>
        </w:tc>
        <w:tc>
          <w:tcPr>
            <w:tcW w:w="992" w:type="dxa"/>
            <w:noWrap w:val="0"/>
            <w:vAlign w:val="center"/>
          </w:tcPr>
          <w:p>
            <w:pPr>
              <w:widowControl/>
              <w:jc w:val="center"/>
              <w:rPr>
                <w:rFonts w:ascii="宋体" w:hAnsi="宋体" w:eastAsia="宋体" w:cs="宋体"/>
                <w:kern w:val="0"/>
                <w:sz w:val="21"/>
                <w:szCs w:val="21"/>
              </w:rPr>
            </w:pPr>
          </w:p>
        </w:tc>
        <w:tc>
          <w:tcPr>
            <w:tcW w:w="1559" w:type="dxa"/>
            <w:noWrap w:val="0"/>
            <w:vAlign w:val="center"/>
          </w:tcPr>
          <w:p>
            <w:pPr>
              <w:widowControl/>
              <w:jc w:val="center"/>
              <w:rPr>
                <w:rFonts w:ascii="宋体" w:hAnsi="宋体" w:eastAsia="宋体" w:cs="宋体"/>
                <w:kern w:val="0"/>
                <w:sz w:val="21"/>
                <w:szCs w:val="21"/>
              </w:rPr>
            </w:pPr>
          </w:p>
        </w:tc>
      </w:tr>
    </w:tbl>
    <w:p>
      <w:pPr>
        <w:spacing w:line="240" w:lineRule="exact"/>
        <w:rPr>
          <w:rFonts w:hint="eastAsia" w:ascii="宋体" w:hAnsi="宋体" w:eastAsia="宋体" w:cs="宋体"/>
          <w:kern w:val="0"/>
          <w:sz w:val="21"/>
          <w:szCs w:val="21"/>
        </w:rPr>
      </w:pPr>
      <w:r>
        <w:rPr>
          <w:rFonts w:hint="eastAsia" w:ascii="宋体" w:hAnsi="宋体" w:eastAsia="宋体" w:cs="宋体"/>
          <w:kern w:val="0"/>
          <w:sz w:val="21"/>
          <w:szCs w:val="21"/>
        </w:rPr>
        <w:t>注：</w:t>
      </w:r>
      <w:r>
        <w:rPr>
          <w:rFonts w:ascii="宋体" w:hAnsi="宋体" w:eastAsia="宋体"/>
          <w:kern w:val="0"/>
          <w:sz w:val="21"/>
          <w:szCs w:val="21"/>
        </w:rPr>
        <w:t>1</w:t>
      </w:r>
      <w:r>
        <w:rPr>
          <w:rFonts w:hint="eastAsia" w:ascii="宋体" w:hAnsi="宋体" w:eastAsia="宋体"/>
          <w:kern w:val="0"/>
          <w:sz w:val="21"/>
          <w:szCs w:val="21"/>
        </w:rPr>
        <w:t>.</w:t>
      </w:r>
      <w:r>
        <w:rPr>
          <w:rFonts w:hint="eastAsia" w:ascii="宋体" w:hAnsi="宋体" w:eastAsia="宋体" w:cs="宋体"/>
          <w:kern w:val="0"/>
          <w:sz w:val="21"/>
          <w:szCs w:val="21"/>
        </w:rPr>
        <w:t>“项目来源”：</w:t>
      </w:r>
      <w:r>
        <w:rPr>
          <w:rFonts w:ascii="宋体" w:hAnsi="宋体" w:eastAsia="宋体"/>
          <w:kern w:val="0"/>
          <w:sz w:val="21"/>
          <w:szCs w:val="21"/>
        </w:rPr>
        <w:t>①</w:t>
      </w:r>
      <w:r>
        <w:rPr>
          <w:rFonts w:hint="eastAsia" w:ascii="宋体" w:hAnsi="宋体" w:eastAsia="宋体" w:cs="宋体"/>
          <w:kern w:val="0"/>
          <w:sz w:val="21"/>
          <w:szCs w:val="21"/>
        </w:rPr>
        <w:t>国家科技项目；</w:t>
      </w:r>
      <w:r>
        <w:rPr>
          <w:rFonts w:ascii="宋体" w:hAnsi="宋体" w:eastAsia="宋体"/>
          <w:kern w:val="0"/>
          <w:sz w:val="21"/>
          <w:szCs w:val="21"/>
        </w:rPr>
        <w:t>②</w:t>
      </w:r>
      <w:r>
        <w:rPr>
          <w:rFonts w:hint="eastAsia" w:ascii="宋体" w:hAnsi="宋体" w:eastAsia="宋体" w:cs="宋体"/>
          <w:kern w:val="0"/>
          <w:sz w:val="21"/>
          <w:szCs w:val="21"/>
        </w:rPr>
        <w:t>地方科技项目；</w:t>
      </w:r>
      <w:r>
        <w:rPr>
          <w:rFonts w:ascii="宋体" w:hAnsi="宋体" w:eastAsia="宋体"/>
          <w:kern w:val="0"/>
          <w:sz w:val="21"/>
          <w:szCs w:val="21"/>
        </w:rPr>
        <w:t>③</w:t>
      </w:r>
      <w:r>
        <w:rPr>
          <w:rFonts w:hint="eastAsia" w:ascii="宋体" w:hAnsi="宋体" w:eastAsia="宋体" w:cs="宋体"/>
          <w:kern w:val="0"/>
          <w:sz w:val="21"/>
          <w:szCs w:val="21"/>
        </w:rPr>
        <w:t>其他企业委托研发项目；</w:t>
      </w:r>
      <w:r>
        <w:rPr>
          <w:rFonts w:ascii="宋体" w:hAnsi="宋体" w:eastAsia="宋体"/>
          <w:kern w:val="0"/>
          <w:sz w:val="21"/>
          <w:szCs w:val="21"/>
        </w:rPr>
        <w:t>④</w:t>
      </w:r>
      <w:r>
        <w:rPr>
          <w:rFonts w:hint="eastAsia" w:ascii="宋体" w:hAnsi="宋体" w:eastAsia="宋体" w:cs="宋体"/>
          <w:kern w:val="0"/>
          <w:sz w:val="21"/>
          <w:szCs w:val="21"/>
        </w:rPr>
        <w:t>本企业</w:t>
      </w:r>
    </w:p>
    <w:p>
      <w:pPr>
        <w:spacing w:line="240" w:lineRule="exact"/>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自研发项目；</w:t>
      </w:r>
      <w:r>
        <w:rPr>
          <w:rFonts w:ascii="宋体" w:hAnsi="宋体" w:eastAsia="宋体"/>
          <w:kern w:val="0"/>
          <w:sz w:val="21"/>
          <w:szCs w:val="21"/>
        </w:rPr>
        <w:t>⑤</w:t>
      </w:r>
      <w:r>
        <w:rPr>
          <w:rFonts w:hint="eastAsia" w:ascii="宋体" w:hAnsi="宋体" w:eastAsia="宋体" w:cs="宋体"/>
          <w:kern w:val="0"/>
          <w:sz w:val="21"/>
          <w:szCs w:val="21"/>
        </w:rPr>
        <w:t>来自境外的研发项目；</w:t>
      </w:r>
      <w:r>
        <w:rPr>
          <w:rFonts w:ascii="宋体" w:hAnsi="宋体" w:eastAsia="宋体"/>
          <w:kern w:val="0"/>
          <w:sz w:val="21"/>
          <w:szCs w:val="21"/>
        </w:rPr>
        <w:t>⑥</w:t>
      </w:r>
      <w:r>
        <w:rPr>
          <w:rFonts w:hint="eastAsia" w:ascii="宋体" w:hAnsi="宋体" w:eastAsia="宋体" w:cs="宋体"/>
          <w:kern w:val="0"/>
          <w:sz w:val="21"/>
          <w:szCs w:val="21"/>
        </w:rPr>
        <w:t xml:space="preserve">其他研发项目。  </w:t>
      </w:r>
    </w:p>
    <w:p>
      <w:pPr>
        <w:spacing w:line="240" w:lineRule="exact"/>
        <w:ind w:firstLine="420" w:firstLineChars="200"/>
        <w:rPr>
          <w:rFonts w:hint="eastAsia" w:ascii="宋体" w:hAnsi="宋体" w:eastAsia="宋体" w:cs="宋体"/>
          <w:kern w:val="0"/>
          <w:sz w:val="21"/>
          <w:szCs w:val="21"/>
        </w:rPr>
      </w:pPr>
      <w:r>
        <w:rPr>
          <w:rFonts w:ascii="宋体" w:hAnsi="宋体" w:eastAsia="宋体" w:cs="宋体"/>
          <w:kern w:val="0"/>
          <w:sz w:val="21"/>
          <w:szCs w:val="21"/>
        </w:rPr>
        <w:t>2</w:t>
      </w:r>
      <w:r>
        <w:rPr>
          <w:rFonts w:hint="eastAsia" w:ascii="宋体" w:hAnsi="宋体" w:eastAsia="宋体" w:cs="宋体"/>
          <w:kern w:val="0"/>
          <w:sz w:val="21"/>
          <w:szCs w:val="21"/>
        </w:rPr>
        <w:t>.“项目合作形式”：</w:t>
      </w:r>
      <w:r>
        <w:rPr>
          <w:rFonts w:ascii="宋体" w:hAnsi="宋体" w:eastAsia="宋体"/>
          <w:kern w:val="0"/>
          <w:sz w:val="21"/>
          <w:szCs w:val="21"/>
        </w:rPr>
        <w:t>①</w:t>
      </w:r>
      <w:r>
        <w:rPr>
          <w:rFonts w:hint="eastAsia" w:ascii="宋体" w:hAnsi="宋体" w:eastAsia="宋体" w:cs="宋体"/>
          <w:kern w:val="0"/>
          <w:sz w:val="21"/>
          <w:szCs w:val="21"/>
        </w:rPr>
        <w:t>与境外机构合作；</w:t>
      </w:r>
      <w:r>
        <w:rPr>
          <w:rFonts w:hint="eastAsia" w:ascii="宋体" w:hAnsi="宋体" w:eastAsia="宋体"/>
          <w:kern w:val="0"/>
          <w:sz w:val="21"/>
          <w:szCs w:val="21"/>
        </w:rPr>
        <w:t>②</w:t>
      </w:r>
      <w:r>
        <w:rPr>
          <w:rFonts w:hint="eastAsia" w:ascii="宋体" w:hAnsi="宋体" w:eastAsia="宋体" w:cs="宋体"/>
          <w:kern w:val="0"/>
          <w:sz w:val="21"/>
          <w:szCs w:val="21"/>
        </w:rPr>
        <w:t>与境内高校合作；</w:t>
      </w:r>
      <w:r>
        <w:rPr>
          <w:rFonts w:hint="eastAsia" w:ascii="宋体" w:hAnsi="宋体" w:eastAsia="宋体"/>
          <w:kern w:val="0"/>
          <w:sz w:val="21"/>
          <w:szCs w:val="21"/>
        </w:rPr>
        <w:t>③</w:t>
      </w:r>
      <w:r>
        <w:rPr>
          <w:rFonts w:hint="eastAsia" w:ascii="宋体" w:hAnsi="宋体" w:eastAsia="宋体" w:cs="宋体"/>
          <w:kern w:val="0"/>
          <w:sz w:val="21"/>
          <w:szCs w:val="21"/>
        </w:rPr>
        <w:t>与境内独立研究机构合作；</w:t>
      </w:r>
    </w:p>
    <w:p>
      <w:pPr>
        <w:spacing w:line="240" w:lineRule="exact"/>
        <w:ind w:firstLine="630" w:firstLineChars="300"/>
        <w:rPr>
          <w:rFonts w:hint="eastAsia" w:ascii="宋体" w:hAnsi="宋体" w:eastAsia="宋体" w:cs="宋体"/>
          <w:kern w:val="0"/>
          <w:sz w:val="21"/>
          <w:szCs w:val="21"/>
        </w:rPr>
      </w:pPr>
      <w:r>
        <w:rPr>
          <w:rFonts w:hint="eastAsia" w:ascii="宋体" w:hAnsi="宋体" w:eastAsia="宋体"/>
          <w:kern w:val="0"/>
          <w:sz w:val="21"/>
          <w:szCs w:val="21"/>
        </w:rPr>
        <w:t>④</w:t>
      </w:r>
      <w:r>
        <w:rPr>
          <w:rFonts w:hint="eastAsia" w:ascii="宋体" w:hAnsi="宋体" w:eastAsia="宋体" w:cs="宋体"/>
          <w:kern w:val="0"/>
          <w:sz w:val="21"/>
          <w:szCs w:val="21"/>
        </w:rPr>
        <w:t>与境内注册的外商独资企业合作；</w:t>
      </w:r>
      <w:r>
        <w:rPr>
          <w:rFonts w:hint="eastAsia" w:ascii="宋体" w:hAnsi="宋体" w:eastAsia="宋体"/>
          <w:kern w:val="0"/>
          <w:sz w:val="21"/>
          <w:szCs w:val="21"/>
        </w:rPr>
        <w:t>⑤</w:t>
      </w:r>
      <w:r>
        <w:rPr>
          <w:rFonts w:hint="eastAsia" w:ascii="宋体" w:hAnsi="宋体" w:eastAsia="宋体" w:cs="宋体"/>
          <w:kern w:val="0"/>
          <w:sz w:val="21"/>
          <w:szCs w:val="21"/>
        </w:rPr>
        <w:t>与境内注册的其他企业合作；</w:t>
      </w:r>
      <w:r>
        <w:rPr>
          <w:rFonts w:hint="eastAsia" w:ascii="宋体" w:hAnsi="宋体" w:eastAsia="宋体"/>
          <w:kern w:val="0"/>
          <w:sz w:val="21"/>
          <w:szCs w:val="21"/>
        </w:rPr>
        <w:t>⑥</w:t>
      </w:r>
      <w:r>
        <w:rPr>
          <w:rFonts w:hint="eastAsia" w:ascii="宋体" w:hAnsi="宋体" w:eastAsia="宋体" w:cs="宋体"/>
          <w:kern w:val="0"/>
          <w:sz w:val="21"/>
          <w:szCs w:val="21"/>
        </w:rPr>
        <w:t>独立研究；</w:t>
      </w:r>
      <w:r>
        <w:rPr>
          <w:rFonts w:hint="eastAsia" w:ascii="宋体" w:hAnsi="宋体" w:eastAsia="宋体"/>
          <w:kern w:val="0"/>
          <w:sz w:val="21"/>
          <w:szCs w:val="21"/>
        </w:rPr>
        <w:t>⑦</w:t>
      </w:r>
      <w:r>
        <w:rPr>
          <w:rFonts w:hint="eastAsia" w:ascii="宋体" w:hAnsi="宋体" w:eastAsia="宋体" w:cs="宋体"/>
          <w:kern w:val="0"/>
          <w:sz w:val="21"/>
          <w:szCs w:val="21"/>
        </w:rPr>
        <w:t>其他</w:t>
      </w:r>
    </w:p>
    <w:p>
      <w:pPr>
        <w:spacing w:line="240" w:lineRule="exact"/>
        <w:ind w:firstLine="420" w:firstLineChars="200"/>
        <w:rPr>
          <w:rFonts w:hint="eastAsia" w:ascii="宋体" w:hAnsi="宋体" w:eastAsia="宋体" w:cs="宋体"/>
          <w:kern w:val="0"/>
          <w:sz w:val="21"/>
          <w:szCs w:val="21"/>
        </w:rPr>
      </w:pPr>
      <w:r>
        <w:rPr>
          <w:rFonts w:ascii="宋体" w:hAnsi="宋体" w:eastAsia="宋体"/>
          <w:kern w:val="0"/>
          <w:sz w:val="21"/>
          <w:szCs w:val="21"/>
        </w:rPr>
        <w:t>3</w:t>
      </w:r>
      <w:r>
        <w:rPr>
          <w:rFonts w:hint="eastAsia" w:ascii="宋体" w:hAnsi="宋体" w:eastAsia="宋体"/>
          <w:kern w:val="0"/>
          <w:sz w:val="21"/>
          <w:szCs w:val="21"/>
        </w:rPr>
        <w:t>.</w:t>
      </w:r>
      <w:r>
        <w:rPr>
          <w:rFonts w:hint="eastAsia" w:ascii="宋体" w:hAnsi="宋体" w:eastAsia="宋体" w:cs="宋体"/>
          <w:kern w:val="0"/>
          <w:sz w:val="21"/>
          <w:szCs w:val="21"/>
        </w:rPr>
        <w:t>“项目技术经济目标”：</w:t>
      </w:r>
      <w:r>
        <w:rPr>
          <w:rFonts w:ascii="宋体" w:hAnsi="宋体" w:eastAsia="宋体"/>
          <w:kern w:val="0"/>
          <w:sz w:val="21"/>
          <w:szCs w:val="21"/>
        </w:rPr>
        <w:t>①</w:t>
      </w:r>
      <w:r>
        <w:rPr>
          <w:rFonts w:hint="eastAsia" w:ascii="宋体" w:hAnsi="宋体" w:eastAsia="宋体" w:cs="宋体"/>
          <w:kern w:val="0"/>
          <w:sz w:val="21"/>
          <w:szCs w:val="21"/>
        </w:rPr>
        <w:t>科学原理的探索、发现；</w:t>
      </w:r>
      <w:r>
        <w:rPr>
          <w:rFonts w:hint="eastAsia" w:ascii="宋体" w:hAnsi="宋体" w:eastAsia="宋体"/>
          <w:kern w:val="0"/>
          <w:sz w:val="21"/>
          <w:szCs w:val="21"/>
        </w:rPr>
        <w:t>②</w:t>
      </w:r>
      <w:r>
        <w:rPr>
          <w:rFonts w:hint="eastAsia" w:ascii="宋体" w:hAnsi="宋体" w:eastAsia="宋体" w:cs="宋体"/>
          <w:kern w:val="0"/>
          <w:sz w:val="21"/>
          <w:szCs w:val="21"/>
        </w:rPr>
        <w:t>技术原理的研究；</w:t>
      </w:r>
      <w:r>
        <w:rPr>
          <w:rFonts w:hint="eastAsia" w:ascii="宋体" w:hAnsi="宋体" w:eastAsia="宋体"/>
          <w:kern w:val="0"/>
          <w:sz w:val="21"/>
          <w:szCs w:val="21"/>
        </w:rPr>
        <w:t>③</w:t>
      </w:r>
      <w:r>
        <w:rPr>
          <w:rFonts w:hint="eastAsia" w:ascii="宋体" w:hAnsi="宋体" w:eastAsia="宋体" w:cs="宋体"/>
          <w:kern w:val="0"/>
          <w:sz w:val="21"/>
          <w:szCs w:val="21"/>
        </w:rPr>
        <w:t>开发全新产品；</w:t>
      </w:r>
    </w:p>
    <w:p>
      <w:pPr>
        <w:spacing w:line="240" w:lineRule="exact"/>
        <w:ind w:firstLine="630" w:firstLineChars="300"/>
        <w:rPr>
          <w:rFonts w:hint="eastAsia" w:ascii="宋体" w:hAnsi="宋体" w:eastAsia="宋体" w:cs="宋体"/>
          <w:kern w:val="0"/>
          <w:sz w:val="21"/>
          <w:szCs w:val="21"/>
        </w:rPr>
      </w:pPr>
      <w:r>
        <w:rPr>
          <w:rFonts w:hint="eastAsia" w:ascii="宋体" w:hAnsi="宋体" w:eastAsia="宋体"/>
          <w:kern w:val="0"/>
          <w:sz w:val="21"/>
          <w:szCs w:val="21"/>
        </w:rPr>
        <w:t>④</w:t>
      </w:r>
      <w:r>
        <w:rPr>
          <w:rFonts w:hint="eastAsia" w:ascii="宋体" w:hAnsi="宋体" w:eastAsia="宋体" w:cs="宋体"/>
          <w:kern w:val="0"/>
          <w:sz w:val="21"/>
          <w:szCs w:val="21"/>
        </w:rPr>
        <w:t>增加产品功能或提高性能；</w:t>
      </w:r>
      <w:r>
        <w:rPr>
          <w:rFonts w:hint="eastAsia" w:ascii="宋体" w:hAnsi="宋体" w:eastAsia="宋体"/>
          <w:kern w:val="0"/>
          <w:sz w:val="21"/>
          <w:szCs w:val="21"/>
        </w:rPr>
        <w:t>⑤</w:t>
      </w:r>
      <w:r>
        <w:rPr>
          <w:rFonts w:hint="eastAsia" w:ascii="宋体" w:hAnsi="宋体" w:eastAsia="宋体" w:cs="宋体"/>
          <w:kern w:val="0"/>
          <w:sz w:val="21"/>
          <w:szCs w:val="21"/>
        </w:rPr>
        <w:t>提高劳动生产率；</w:t>
      </w:r>
      <w:r>
        <w:rPr>
          <w:rFonts w:hint="eastAsia" w:ascii="宋体" w:hAnsi="宋体" w:eastAsia="宋体"/>
          <w:kern w:val="0"/>
          <w:sz w:val="21"/>
          <w:szCs w:val="21"/>
        </w:rPr>
        <w:t>⑥</w:t>
      </w:r>
      <w:r>
        <w:rPr>
          <w:rFonts w:hint="eastAsia" w:ascii="宋体" w:hAnsi="宋体" w:eastAsia="宋体" w:cs="宋体"/>
          <w:kern w:val="0"/>
          <w:sz w:val="21"/>
          <w:szCs w:val="21"/>
        </w:rPr>
        <w:t>减少能源消耗或提高能源使用效率；</w:t>
      </w:r>
    </w:p>
    <w:p>
      <w:pPr>
        <w:spacing w:line="240" w:lineRule="exact"/>
        <w:ind w:firstLine="630" w:firstLineChars="300"/>
        <w:rPr>
          <w:rFonts w:hint="eastAsia" w:ascii="宋体" w:hAnsi="宋体" w:eastAsia="宋体" w:cs="宋体"/>
          <w:kern w:val="0"/>
          <w:sz w:val="21"/>
          <w:szCs w:val="21"/>
        </w:rPr>
      </w:pPr>
      <w:r>
        <w:rPr>
          <w:rFonts w:hint="eastAsia" w:ascii="宋体" w:hAnsi="宋体" w:eastAsia="宋体"/>
          <w:kern w:val="0"/>
          <w:sz w:val="21"/>
          <w:szCs w:val="21"/>
        </w:rPr>
        <w:t>⑦</w:t>
      </w:r>
      <w:r>
        <w:rPr>
          <w:rFonts w:hint="eastAsia" w:ascii="宋体" w:hAnsi="宋体" w:eastAsia="宋体" w:cs="宋体"/>
          <w:kern w:val="0"/>
          <w:sz w:val="21"/>
          <w:szCs w:val="21"/>
        </w:rPr>
        <w:t>节约原材料；</w:t>
      </w:r>
      <w:r>
        <w:rPr>
          <w:rFonts w:hint="eastAsia" w:ascii="宋体" w:hAnsi="宋体" w:eastAsia="宋体"/>
          <w:kern w:val="0"/>
          <w:sz w:val="21"/>
          <w:szCs w:val="21"/>
        </w:rPr>
        <w:t>⑧</w:t>
      </w:r>
      <w:r>
        <w:rPr>
          <w:rFonts w:hint="eastAsia" w:ascii="宋体" w:hAnsi="宋体" w:eastAsia="宋体" w:cs="宋体"/>
          <w:kern w:val="0"/>
          <w:sz w:val="21"/>
          <w:szCs w:val="21"/>
        </w:rPr>
        <w:t>减少环境污染；</w:t>
      </w:r>
      <w:r>
        <w:rPr>
          <w:rFonts w:hint="eastAsia" w:ascii="宋体" w:hAnsi="宋体" w:eastAsia="宋体"/>
          <w:kern w:val="0"/>
          <w:sz w:val="21"/>
          <w:szCs w:val="21"/>
        </w:rPr>
        <w:t>⑨</w:t>
      </w:r>
      <w:r>
        <w:rPr>
          <w:rFonts w:hint="eastAsia" w:ascii="宋体" w:hAnsi="宋体" w:eastAsia="宋体" w:cs="宋体"/>
          <w:kern w:val="0"/>
          <w:sz w:val="21"/>
          <w:szCs w:val="21"/>
        </w:rPr>
        <w:t>其他。</w:t>
      </w:r>
      <w:r>
        <w:rPr>
          <w:rFonts w:ascii="宋体" w:hAnsi="宋体" w:eastAsia="宋体"/>
          <w:kern w:val="0"/>
          <w:sz w:val="21"/>
          <w:szCs w:val="21"/>
        </w:rPr>
        <w:br w:type="textWrapping"/>
      </w:r>
    </w:p>
    <w:p>
      <w:pPr>
        <w:widowControl/>
        <w:rPr>
          <w:rFonts w:hint="eastAsia" w:ascii="宋体" w:hAnsi="宋体" w:eastAsia="宋体"/>
          <w:b/>
          <w:color w:val="000000"/>
          <w:kern w:val="0"/>
          <w:sz w:val="24"/>
        </w:rPr>
      </w:pPr>
    </w:p>
    <w:p>
      <w:pPr>
        <w:widowControl/>
        <w:rPr>
          <w:rFonts w:ascii="宋体" w:hAnsi="宋体" w:eastAsia="宋体"/>
          <w:b/>
          <w:color w:val="000000"/>
          <w:kern w:val="0"/>
          <w:sz w:val="24"/>
        </w:rPr>
      </w:pPr>
      <w:r>
        <w:rPr>
          <w:rFonts w:hint="eastAsia" w:ascii="宋体" w:hAnsi="宋体" w:eastAsia="宋体"/>
          <w:b/>
          <w:color w:val="000000"/>
          <w:kern w:val="0"/>
          <w:sz w:val="24"/>
        </w:rPr>
        <w:t>附表7：企业技术开发仪器原值汇总表</w:t>
      </w:r>
    </w:p>
    <w:tbl>
      <w:tblPr>
        <w:tblStyle w:val="5"/>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268"/>
        <w:gridCol w:w="1559"/>
        <w:gridCol w:w="1276"/>
        <w:gridCol w:w="113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序号</w:t>
            </w:r>
          </w:p>
        </w:tc>
        <w:tc>
          <w:tcPr>
            <w:tcW w:w="2268"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设备名称/型号</w:t>
            </w:r>
          </w:p>
        </w:tc>
        <w:tc>
          <w:tcPr>
            <w:tcW w:w="1559"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购置时间</w:t>
            </w:r>
          </w:p>
        </w:tc>
        <w:tc>
          <w:tcPr>
            <w:tcW w:w="1276"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计量单位</w:t>
            </w:r>
          </w:p>
        </w:tc>
        <w:tc>
          <w:tcPr>
            <w:tcW w:w="1134"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数量</w:t>
            </w:r>
          </w:p>
        </w:tc>
        <w:tc>
          <w:tcPr>
            <w:tcW w:w="1701"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原值（万元）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noWrap w:val="0"/>
            <w:vAlign w:val="center"/>
          </w:tcPr>
          <w:p>
            <w:pPr>
              <w:widowControl/>
              <w:jc w:val="center"/>
              <w:rPr>
                <w:rFonts w:ascii="宋体" w:hAnsi="宋体" w:eastAsia="宋体"/>
                <w:color w:val="000000"/>
                <w:kern w:val="0"/>
                <w:sz w:val="24"/>
              </w:rPr>
            </w:pPr>
            <w:r>
              <w:rPr>
                <w:rFonts w:ascii="宋体" w:hAnsi="宋体" w:eastAsia="宋体"/>
                <w:color w:val="000000"/>
                <w:kern w:val="0"/>
                <w:sz w:val="24"/>
              </w:rPr>
              <w:t>1</w:t>
            </w:r>
          </w:p>
        </w:tc>
        <w:tc>
          <w:tcPr>
            <w:tcW w:w="2268" w:type="dxa"/>
            <w:noWrap w:val="0"/>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559" w:type="dxa"/>
            <w:noWrap w:val="0"/>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276"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134" w:type="dxa"/>
            <w:noWrap w:val="0"/>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701" w:type="dxa"/>
            <w:noWrap w:val="0"/>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noWrap w:val="0"/>
            <w:vAlign w:val="center"/>
          </w:tcPr>
          <w:p>
            <w:pPr>
              <w:widowControl/>
              <w:jc w:val="center"/>
              <w:rPr>
                <w:rFonts w:ascii="宋体" w:hAnsi="宋体" w:eastAsia="宋体"/>
                <w:color w:val="000000"/>
                <w:kern w:val="0"/>
                <w:sz w:val="24"/>
              </w:rPr>
            </w:pPr>
            <w:r>
              <w:rPr>
                <w:rFonts w:ascii="宋体" w:hAnsi="宋体" w:eastAsia="宋体"/>
                <w:color w:val="000000"/>
                <w:kern w:val="0"/>
                <w:sz w:val="24"/>
              </w:rPr>
              <w:t>…</w:t>
            </w:r>
          </w:p>
        </w:tc>
        <w:tc>
          <w:tcPr>
            <w:tcW w:w="2268" w:type="dxa"/>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559" w:type="dxa"/>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276" w:type="dxa"/>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134" w:type="dxa"/>
            <w:noWrap w:val="0"/>
            <w:vAlign w:val="center"/>
          </w:tcPr>
          <w:p>
            <w:pPr>
              <w:widowControl/>
              <w:jc w:val="left"/>
              <w:rPr>
                <w:rFonts w:ascii="宋体" w:hAnsi="宋体" w:eastAsia="宋体"/>
                <w:color w:val="000000"/>
                <w:kern w:val="0"/>
                <w:sz w:val="24"/>
              </w:rPr>
            </w:pPr>
            <w:r>
              <w:rPr>
                <w:rFonts w:ascii="宋体" w:hAnsi="宋体" w:eastAsia="宋体"/>
                <w:color w:val="000000"/>
                <w:kern w:val="0"/>
                <w:sz w:val="24"/>
              </w:rPr>
              <w:t>　</w:t>
            </w:r>
          </w:p>
        </w:tc>
        <w:tc>
          <w:tcPr>
            <w:tcW w:w="1701" w:type="dxa"/>
            <w:noWrap w:val="0"/>
            <w:vAlign w:val="center"/>
          </w:tcPr>
          <w:p>
            <w:pPr>
              <w:widowControl/>
              <w:jc w:val="left"/>
              <w:rPr>
                <w:rFonts w:ascii="宋体" w:hAnsi="宋体" w:eastAsia="宋体"/>
                <w:color w:val="000000"/>
                <w:kern w:val="0"/>
                <w:sz w:val="24"/>
              </w:rPr>
            </w:pPr>
            <w:r>
              <w:rPr>
                <w:rFonts w:ascii="宋体" w:hAnsi="宋体" w:eastAsia="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61" w:type="dxa"/>
            <w:gridSpan w:val="5"/>
            <w:noWrap w:val="0"/>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合计金额</w:t>
            </w:r>
          </w:p>
        </w:tc>
        <w:tc>
          <w:tcPr>
            <w:tcW w:w="1701" w:type="dxa"/>
            <w:noWrap w:val="0"/>
            <w:vAlign w:val="center"/>
          </w:tcPr>
          <w:p>
            <w:pPr>
              <w:widowControl/>
              <w:jc w:val="left"/>
              <w:rPr>
                <w:rFonts w:ascii="宋体" w:hAnsi="宋体" w:eastAsia="宋体"/>
                <w:color w:val="000000"/>
                <w:kern w:val="0"/>
                <w:sz w:val="24"/>
              </w:rPr>
            </w:pPr>
            <w:r>
              <w:rPr>
                <w:rFonts w:ascii="宋体" w:hAnsi="宋体" w:eastAsia="宋体"/>
                <w:color w:val="000000"/>
                <w:kern w:val="0"/>
                <w:sz w:val="24"/>
              </w:rPr>
              <w:t>　</w:t>
            </w:r>
          </w:p>
        </w:tc>
      </w:tr>
    </w:tbl>
    <w:p>
      <w:pPr>
        <w:rPr>
          <w:rFonts w:hint="eastAsia" w:ascii="宋体" w:hAnsi="宋体" w:eastAsia="宋体" w:cs="宋体"/>
          <w:kern w:val="0"/>
          <w:sz w:val="21"/>
          <w:szCs w:val="21"/>
        </w:rPr>
      </w:pPr>
      <w:r>
        <w:rPr>
          <w:rFonts w:hint="eastAsia" w:ascii="宋体" w:hAnsi="宋体" w:eastAsia="宋体" w:cs="宋体"/>
          <w:kern w:val="0"/>
          <w:sz w:val="21"/>
          <w:szCs w:val="21"/>
        </w:rPr>
        <w:t>注：所填信息以报告年度年末企业在使用中的技术开发仪器设备账面原值为准。</w:t>
      </w:r>
    </w:p>
    <w:p>
      <w:pPr>
        <w:rPr>
          <w:rFonts w:ascii="宋体" w:hAnsi="宋体" w:eastAsia="宋体" w:cs="宋体"/>
          <w:kern w:val="0"/>
          <w:sz w:val="21"/>
          <w:szCs w:val="21"/>
        </w:rPr>
      </w:pPr>
    </w:p>
    <w:p>
      <w:pPr>
        <w:widowControl/>
        <w:rPr>
          <w:rFonts w:hint="eastAsia" w:ascii="宋体" w:hAnsi="宋体" w:eastAsia="宋体"/>
          <w:b/>
          <w:color w:val="000000"/>
          <w:kern w:val="0"/>
          <w:sz w:val="24"/>
        </w:rPr>
      </w:pPr>
    </w:p>
    <w:p>
      <w:pPr>
        <w:widowControl/>
        <w:rPr>
          <w:rFonts w:ascii="宋体" w:hAnsi="宋体" w:eastAsia="宋体"/>
          <w:b/>
          <w:color w:val="000000"/>
          <w:kern w:val="0"/>
          <w:sz w:val="24"/>
        </w:rPr>
      </w:pPr>
      <w:r>
        <w:rPr>
          <w:rFonts w:hint="eastAsia" w:ascii="宋体" w:hAnsi="宋体" w:eastAsia="宋体"/>
          <w:b/>
          <w:color w:val="000000"/>
          <w:kern w:val="0"/>
          <w:sz w:val="24"/>
        </w:rPr>
        <w:t>附表8：企业近三年信息化建设投入汇总表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992"/>
        <w:gridCol w:w="3544"/>
        <w:gridCol w:w="1520"/>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noWrap w:val="0"/>
            <w:vAlign w:val="top"/>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类别</w:t>
            </w:r>
          </w:p>
        </w:tc>
        <w:tc>
          <w:tcPr>
            <w:tcW w:w="992"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序号</w:t>
            </w:r>
          </w:p>
        </w:tc>
        <w:tc>
          <w:tcPr>
            <w:tcW w:w="3544"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投入项目或设备名称</w:t>
            </w:r>
          </w:p>
        </w:tc>
        <w:tc>
          <w:tcPr>
            <w:tcW w:w="1520"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项目年度</w:t>
            </w:r>
          </w:p>
        </w:tc>
        <w:tc>
          <w:tcPr>
            <w:tcW w:w="1740"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投入金额（元）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vMerge w:val="restart"/>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硬件</w:t>
            </w:r>
          </w:p>
          <w:p>
            <w:pPr>
              <w:widowControl/>
              <w:jc w:val="center"/>
              <w:rPr>
                <w:rFonts w:ascii="宋体" w:hAnsi="宋体" w:eastAsia="宋体"/>
                <w:color w:val="000000"/>
                <w:kern w:val="0"/>
                <w:sz w:val="24"/>
              </w:rPr>
            </w:pPr>
            <w:r>
              <w:rPr>
                <w:rFonts w:hint="eastAsia" w:ascii="宋体" w:hAnsi="宋体" w:eastAsia="宋体" w:cs="宋体"/>
                <w:color w:val="000000"/>
                <w:kern w:val="0"/>
                <w:sz w:val="24"/>
              </w:rPr>
              <w:t>投入</w:t>
            </w:r>
          </w:p>
        </w:tc>
        <w:tc>
          <w:tcPr>
            <w:tcW w:w="992" w:type="dxa"/>
            <w:noWrap w:val="0"/>
            <w:vAlign w:val="center"/>
          </w:tcPr>
          <w:p>
            <w:pPr>
              <w:widowControl/>
              <w:jc w:val="center"/>
              <w:rPr>
                <w:rFonts w:ascii="宋体" w:hAnsi="宋体" w:eastAsia="宋体"/>
                <w:color w:val="000000"/>
                <w:kern w:val="0"/>
                <w:sz w:val="24"/>
              </w:rPr>
            </w:pPr>
            <w:r>
              <w:rPr>
                <w:rFonts w:ascii="宋体" w:hAnsi="宋体" w:eastAsia="宋体"/>
                <w:color w:val="000000"/>
                <w:kern w:val="0"/>
                <w:sz w:val="24"/>
              </w:rPr>
              <w:t>1</w:t>
            </w:r>
          </w:p>
        </w:tc>
        <w:tc>
          <w:tcPr>
            <w:tcW w:w="3544" w:type="dxa"/>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520"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740"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vMerge w:val="continue"/>
            <w:noWrap w:val="0"/>
            <w:vAlign w:val="top"/>
          </w:tcPr>
          <w:p>
            <w:pPr>
              <w:widowControl/>
              <w:jc w:val="center"/>
              <w:rPr>
                <w:rFonts w:ascii="宋体" w:hAnsi="宋体" w:eastAsia="宋体"/>
                <w:color w:val="000000"/>
                <w:kern w:val="0"/>
                <w:sz w:val="24"/>
              </w:rPr>
            </w:pPr>
          </w:p>
        </w:tc>
        <w:tc>
          <w:tcPr>
            <w:tcW w:w="992" w:type="dxa"/>
            <w:noWrap w:val="0"/>
            <w:vAlign w:val="center"/>
          </w:tcPr>
          <w:p>
            <w:pPr>
              <w:widowControl/>
              <w:jc w:val="center"/>
              <w:rPr>
                <w:rFonts w:ascii="宋体" w:hAnsi="宋体" w:eastAsia="宋体"/>
                <w:color w:val="000000"/>
                <w:kern w:val="0"/>
                <w:sz w:val="24"/>
              </w:rPr>
            </w:pPr>
            <w:r>
              <w:rPr>
                <w:rFonts w:ascii="宋体" w:hAnsi="宋体" w:eastAsia="宋体"/>
                <w:color w:val="000000"/>
                <w:kern w:val="0"/>
                <w:sz w:val="24"/>
              </w:rPr>
              <w:t>...</w:t>
            </w:r>
          </w:p>
        </w:tc>
        <w:tc>
          <w:tcPr>
            <w:tcW w:w="3544" w:type="dxa"/>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520"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740"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vMerge w:val="continue"/>
            <w:noWrap w:val="0"/>
            <w:vAlign w:val="top"/>
          </w:tcPr>
          <w:p>
            <w:pPr>
              <w:widowControl/>
              <w:jc w:val="center"/>
              <w:rPr>
                <w:rFonts w:ascii="宋体" w:hAnsi="宋体" w:eastAsia="宋体"/>
                <w:bCs/>
                <w:color w:val="000000"/>
                <w:kern w:val="0"/>
                <w:sz w:val="24"/>
              </w:rPr>
            </w:pPr>
          </w:p>
        </w:tc>
        <w:tc>
          <w:tcPr>
            <w:tcW w:w="6056" w:type="dxa"/>
            <w:gridSpan w:val="3"/>
            <w:noWrap w:val="0"/>
            <w:vAlign w:val="center"/>
          </w:tcPr>
          <w:p>
            <w:pPr>
              <w:widowControl/>
              <w:jc w:val="center"/>
              <w:rPr>
                <w:rFonts w:ascii="宋体" w:hAnsi="宋体" w:eastAsia="宋体"/>
                <w:bCs/>
                <w:color w:val="000000"/>
                <w:kern w:val="0"/>
                <w:sz w:val="24"/>
              </w:rPr>
            </w:pPr>
            <w:r>
              <w:rPr>
                <w:rFonts w:hint="eastAsia" w:ascii="宋体" w:hAnsi="宋体" w:eastAsia="宋体"/>
                <w:bCs/>
                <w:color w:val="000000"/>
                <w:kern w:val="0"/>
                <w:sz w:val="24"/>
              </w:rPr>
              <w:t>小</w:t>
            </w:r>
            <w:r>
              <w:rPr>
                <w:rFonts w:ascii="宋体" w:hAnsi="宋体" w:eastAsia="宋体"/>
                <w:bCs/>
                <w:color w:val="000000"/>
                <w:kern w:val="0"/>
                <w:sz w:val="24"/>
              </w:rPr>
              <w:t>计</w:t>
            </w:r>
          </w:p>
        </w:tc>
        <w:tc>
          <w:tcPr>
            <w:tcW w:w="1740"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vMerge w:val="restart"/>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软件</w:t>
            </w:r>
          </w:p>
          <w:p>
            <w:pPr>
              <w:widowControl/>
              <w:jc w:val="center"/>
              <w:rPr>
                <w:rFonts w:ascii="宋体" w:hAnsi="宋体" w:eastAsia="宋体"/>
                <w:color w:val="000000"/>
                <w:kern w:val="0"/>
                <w:sz w:val="24"/>
              </w:rPr>
            </w:pPr>
            <w:r>
              <w:rPr>
                <w:rFonts w:hint="eastAsia" w:ascii="宋体" w:hAnsi="宋体" w:eastAsia="宋体" w:cs="宋体"/>
                <w:color w:val="000000"/>
                <w:kern w:val="0"/>
                <w:sz w:val="24"/>
              </w:rPr>
              <w:t>投入</w:t>
            </w:r>
          </w:p>
        </w:tc>
        <w:tc>
          <w:tcPr>
            <w:tcW w:w="992" w:type="dxa"/>
            <w:noWrap w:val="0"/>
            <w:vAlign w:val="center"/>
          </w:tcPr>
          <w:p>
            <w:pPr>
              <w:widowControl/>
              <w:jc w:val="center"/>
              <w:rPr>
                <w:rFonts w:ascii="宋体" w:hAnsi="宋体" w:eastAsia="宋体"/>
                <w:color w:val="000000"/>
                <w:kern w:val="0"/>
                <w:sz w:val="24"/>
              </w:rPr>
            </w:pPr>
            <w:r>
              <w:rPr>
                <w:rFonts w:ascii="宋体" w:hAnsi="宋体" w:eastAsia="宋体"/>
                <w:color w:val="000000"/>
                <w:kern w:val="0"/>
                <w:sz w:val="24"/>
              </w:rPr>
              <w:t>1</w:t>
            </w:r>
          </w:p>
        </w:tc>
        <w:tc>
          <w:tcPr>
            <w:tcW w:w="3544" w:type="dxa"/>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520" w:type="dxa"/>
            <w:noWrap w:val="0"/>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740"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vMerge w:val="continue"/>
            <w:noWrap w:val="0"/>
            <w:vAlign w:val="top"/>
          </w:tcPr>
          <w:p>
            <w:pPr>
              <w:widowControl/>
              <w:jc w:val="center"/>
              <w:rPr>
                <w:rFonts w:ascii="宋体" w:hAnsi="宋体" w:eastAsia="宋体"/>
                <w:color w:val="000000"/>
                <w:kern w:val="0"/>
                <w:sz w:val="24"/>
              </w:rPr>
            </w:pPr>
          </w:p>
        </w:tc>
        <w:tc>
          <w:tcPr>
            <w:tcW w:w="992" w:type="dxa"/>
            <w:noWrap w:val="0"/>
            <w:vAlign w:val="center"/>
          </w:tcPr>
          <w:p>
            <w:pPr>
              <w:widowControl/>
              <w:jc w:val="center"/>
              <w:rPr>
                <w:rFonts w:ascii="宋体" w:hAnsi="宋体" w:eastAsia="宋体"/>
                <w:color w:val="000000"/>
                <w:kern w:val="0"/>
                <w:sz w:val="24"/>
              </w:rPr>
            </w:pPr>
            <w:r>
              <w:rPr>
                <w:rFonts w:ascii="宋体" w:hAnsi="宋体" w:eastAsia="宋体"/>
                <w:color w:val="000000"/>
                <w:kern w:val="0"/>
                <w:sz w:val="24"/>
              </w:rPr>
              <w:t>...</w:t>
            </w:r>
          </w:p>
        </w:tc>
        <w:tc>
          <w:tcPr>
            <w:tcW w:w="3544" w:type="dxa"/>
            <w:noWrap w:val="0"/>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520" w:type="dxa"/>
            <w:noWrap w:val="0"/>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740" w:type="dxa"/>
            <w:noWrap w:val="0"/>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vMerge w:val="continue"/>
            <w:noWrap w:val="0"/>
            <w:vAlign w:val="top"/>
          </w:tcPr>
          <w:p>
            <w:pPr>
              <w:widowControl/>
              <w:jc w:val="center"/>
              <w:rPr>
                <w:rFonts w:ascii="宋体" w:hAnsi="宋体" w:eastAsia="宋体"/>
                <w:bCs/>
                <w:color w:val="000000"/>
                <w:kern w:val="0"/>
                <w:sz w:val="24"/>
              </w:rPr>
            </w:pPr>
          </w:p>
        </w:tc>
        <w:tc>
          <w:tcPr>
            <w:tcW w:w="6056" w:type="dxa"/>
            <w:gridSpan w:val="3"/>
            <w:noWrap w:val="0"/>
            <w:vAlign w:val="center"/>
          </w:tcPr>
          <w:p>
            <w:pPr>
              <w:widowControl/>
              <w:jc w:val="center"/>
              <w:rPr>
                <w:rFonts w:ascii="宋体" w:hAnsi="宋体" w:eastAsia="宋体"/>
                <w:bCs/>
                <w:color w:val="000000"/>
                <w:kern w:val="0"/>
                <w:sz w:val="24"/>
              </w:rPr>
            </w:pPr>
            <w:r>
              <w:rPr>
                <w:rFonts w:hint="eastAsia" w:ascii="宋体" w:hAnsi="宋体" w:eastAsia="宋体"/>
                <w:bCs/>
                <w:color w:val="000000"/>
                <w:kern w:val="0"/>
                <w:sz w:val="24"/>
              </w:rPr>
              <w:t>小</w:t>
            </w:r>
            <w:r>
              <w:rPr>
                <w:rFonts w:ascii="宋体" w:hAnsi="宋体" w:eastAsia="宋体"/>
                <w:bCs/>
                <w:color w:val="000000"/>
                <w:kern w:val="0"/>
                <w:sz w:val="24"/>
              </w:rPr>
              <w:t>计</w:t>
            </w:r>
          </w:p>
        </w:tc>
        <w:tc>
          <w:tcPr>
            <w:tcW w:w="1740"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vMerge w:val="restart"/>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其他</w:t>
            </w:r>
          </w:p>
          <w:p>
            <w:pPr>
              <w:widowControl/>
              <w:jc w:val="center"/>
              <w:rPr>
                <w:rFonts w:ascii="宋体" w:hAnsi="宋体" w:eastAsia="宋体"/>
                <w:color w:val="000000"/>
                <w:kern w:val="0"/>
                <w:sz w:val="24"/>
              </w:rPr>
            </w:pPr>
            <w:r>
              <w:rPr>
                <w:rFonts w:hint="eastAsia" w:ascii="宋体" w:hAnsi="宋体" w:eastAsia="宋体" w:cs="宋体"/>
                <w:color w:val="000000"/>
                <w:kern w:val="0"/>
                <w:sz w:val="24"/>
              </w:rPr>
              <w:t>投入</w:t>
            </w:r>
          </w:p>
        </w:tc>
        <w:tc>
          <w:tcPr>
            <w:tcW w:w="992" w:type="dxa"/>
            <w:noWrap w:val="0"/>
            <w:vAlign w:val="center"/>
          </w:tcPr>
          <w:p>
            <w:pPr>
              <w:widowControl/>
              <w:jc w:val="center"/>
              <w:rPr>
                <w:rFonts w:ascii="宋体" w:hAnsi="宋体" w:eastAsia="宋体"/>
                <w:color w:val="000000"/>
                <w:kern w:val="0"/>
                <w:sz w:val="24"/>
              </w:rPr>
            </w:pPr>
            <w:r>
              <w:rPr>
                <w:rFonts w:ascii="宋体" w:hAnsi="宋体" w:eastAsia="宋体"/>
                <w:color w:val="000000"/>
                <w:kern w:val="0"/>
                <w:sz w:val="24"/>
              </w:rPr>
              <w:t>1</w:t>
            </w:r>
          </w:p>
        </w:tc>
        <w:tc>
          <w:tcPr>
            <w:tcW w:w="3544" w:type="dxa"/>
            <w:noWrap w:val="0"/>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520" w:type="dxa"/>
            <w:noWrap w:val="0"/>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740" w:type="dxa"/>
            <w:noWrap w:val="0"/>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vMerge w:val="continue"/>
            <w:noWrap w:val="0"/>
            <w:vAlign w:val="top"/>
          </w:tcPr>
          <w:p>
            <w:pPr>
              <w:widowControl/>
              <w:jc w:val="center"/>
              <w:rPr>
                <w:rFonts w:ascii="宋体" w:hAnsi="宋体" w:eastAsia="宋体"/>
                <w:color w:val="000000"/>
                <w:kern w:val="0"/>
                <w:sz w:val="24"/>
              </w:rPr>
            </w:pPr>
          </w:p>
        </w:tc>
        <w:tc>
          <w:tcPr>
            <w:tcW w:w="992" w:type="dxa"/>
            <w:noWrap w:val="0"/>
            <w:vAlign w:val="center"/>
          </w:tcPr>
          <w:p>
            <w:pPr>
              <w:widowControl/>
              <w:jc w:val="center"/>
              <w:rPr>
                <w:rFonts w:ascii="宋体" w:hAnsi="宋体" w:eastAsia="宋体"/>
                <w:color w:val="000000"/>
                <w:kern w:val="0"/>
                <w:sz w:val="24"/>
              </w:rPr>
            </w:pPr>
            <w:r>
              <w:rPr>
                <w:rFonts w:ascii="宋体" w:hAnsi="宋体" w:eastAsia="宋体"/>
                <w:color w:val="000000"/>
                <w:kern w:val="0"/>
                <w:sz w:val="24"/>
              </w:rPr>
              <w:t>...</w:t>
            </w:r>
          </w:p>
        </w:tc>
        <w:tc>
          <w:tcPr>
            <w:tcW w:w="3544" w:type="dxa"/>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520" w:type="dxa"/>
            <w:noWrap w:val="0"/>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740"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vMerge w:val="continue"/>
            <w:noWrap w:val="0"/>
            <w:vAlign w:val="top"/>
          </w:tcPr>
          <w:p>
            <w:pPr>
              <w:widowControl/>
              <w:jc w:val="center"/>
              <w:rPr>
                <w:rFonts w:ascii="宋体" w:hAnsi="宋体" w:eastAsia="宋体"/>
                <w:b/>
                <w:bCs/>
                <w:color w:val="000000"/>
                <w:kern w:val="0"/>
                <w:sz w:val="24"/>
              </w:rPr>
            </w:pPr>
          </w:p>
        </w:tc>
        <w:tc>
          <w:tcPr>
            <w:tcW w:w="6056" w:type="dxa"/>
            <w:gridSpan w:val="3"/>
            <w:noWrap w:val="0"/>
            <w:vAlign w:val="center"/>
          </w:tcPr>
          <w:p>
            <w:pPr>
              <w:widowControl/>
              <w:jc w:val="center"/>
              <w:rPr>
                <w:rFonts w:ascii="宋体" w:hAnsi="宋体" w:eastAsia="宋体"/>
                <w:bCs/>
                <w:color w:val="000000"/>
                <w:kern w:val="0"/>
                <w:sz w:val="24"/>
              </w:rPr>
            </w:pPr>
            <w:r>
              <w:rPr>
                <w:rFonts w:hint="eastAsia" w:ascii="宋体" w:hAnsi="宋体" w:eastAsia="宋体"/>
                <w:bCs/>
                <w:color w:val="000000"/>
                <w:kern w:val="0"/>
                <w:sz w:val="24"/>
              </w:rPr>
              <w:t>小</w:t>
            </w:r>
            <w:r>
              <w:rPr>
                <w:rFonts w:ascii="宋体" w:hAnsi="宋体" w:eastAsia="宋体"/>
                <w:bCs/>
                <w:color w:val="000000"/>
                <w:kern w:val="0"/>
                <w:sz w:val="24"/>
              </w:rPr>
              <w:t>计</w:t>
            </w:r>
          </w:p>
        </w:tc>
        <w:tc>
          <w:tcPr>
            <w:tcW w:w="1740"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noWrap w:val="0"/>
            <w:vAlign w:val="top"/>
          </w:tcPr>
          <w:p>
            <w:pPr>
              <w:widowControl/>
              <w:jc w:val="center"/>
              <w:rPr>
                <w:rFonts w:ascii="宋体" w:hAnsi="宋体" w:eastAsia="宋体" w:cs="宋体"/>
                <w:b/>
                <w:bCs/>
                <w:color w:val="000000"/>
                <w:kern w:val="0"/>
                <w:sz w:val="24"/>
              </w:rPr>
            </w:pPr>
          </w:p>
        </w:tc>
        <w:tc>
          <w:tcPr>
            <w:tcW w:w="6056" w:type="dxa"/>
            <w:gridSpan w:val="3"/>
            <w:noWrap w:val="0"/>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总计金额</w:t>
            </w:r>
          </w:p>
        </w:tc>
        <w:tc>
          <w:tcPr>
            <w:tcW w:w="1740" w:type="dxa"/>
            <w:noWrap w:val="0"/>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r>
    </w:tbl>
    <w:p>
      <w:pPr>
        <w:rPr>
          <w:rFonts w:hint="eastAsia" w:ascii="宋体" w:hAnsi="宋体" w:eastAsia="宋体"/>
          <w:b/>
          <w:color w:val="000000"/>
          <w:kern w:val="0"/>
          <w:sz w:val="21"/>
          <w:szCs w:val="21"/>
        </w:rPr>
      </w:pPr>
    </w:p>
    <w:p>
      <w:pPr>
        <w:rPr>
          <w:rFonts w:hint="eastAsia" w:ascii="宋体" w:hAnsi="宋体" w:eastAsia="宋体"/>
          <w:b/>
          <w:color w:val="000000"/>
          <w:kern w:val="0"/>
          <w:sz w:val="24"/>
        </w:rPr>
      </w:pPr>
    </w:p>
    <w:p>
      <w:pPr>
        <w:rPr>
          <w:rFonts w:hint="eastAsia" w:ascii="宋体" w:hAnsi="宋体" w:eastAsia="宋体"/>
          <w:b/>
          <w:color w:val="000000"/>
          <w:kern w:val="0"/>
          <w:sz w:val="24"/>
        </w:rPr>
      </w:pPr>
    </w:p>
    <w:p>
      <w:pPr>
        <w:rPr>
          <w:rFonts w:ascii="宋体" w:hAnsi="宋体" w:eastAsia="宋体"/>
          <w:b/>
          <w:sz w:val="24"/>
        </w:rPr>
      </w:pPr>
      <w:r>
        <w:rPr>
          <w:rFonts w:hint="eastAsia" w:ascii="宋体" w:hAnsi="宋体" w:eastAsia="宋体"/>
          <w:b/>
          <w:color w:val="000000"/>
          <w:kern w:val="0"/>
          <w:sz w:val="24"/>
        </w:rPr>
        <w:t>附表</w:t>
      </w:r>
      <w:r>
        <w:rPr>
          <w:rFonts w:ascii="宋体" w:hAnsi="宋体" w:eastAsia="宋体"/>
          <w:b/>
          <w:color w:val="000000"/>
          <w:kern w:val="0"/>
          <w:sz w:val="24"/>
        </w:rPr>
        <w:t>9</w:t>
      </w:r>
      <w:r>
        <w:rPr>
          <w:rFonts w:hint="eastAsia" w:ascii="宋体" w:hAnsi="宋体" w:eastAsia="宋体"/>
          <w:b/>
          <w:color w:val="000000"/>
          <w:kern w:val="0"/>
          <w:sz w:val="24"/>
        </w:rPr>
        <w:t>：国家（国际组织）认证实验室和检测机构信息表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843"/>
        <w:gridCol w:w="1673"/>
        <w:gridCol w:w="1260"/>
        <w:gridCol w:w="1540"/>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序号</w:t>
            </w:r>
          </w:p>
        </w:tc>
        <w:tc>
          <w:tcPr>
            <w:tcW w:w="1843"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名称</w:t>
            </w:r>
          </w:p>
        </w:tc>
        <w:tc>
          <w:tcPr>
            <w:tcW w:w="1673" w:type="dxa"/>
            <w:noWrap w:val="0"/>
            <w:vAlign w:val="center"/>
          </w:tcPr>
          <w:p>
            <w:pPr>
              <w:widowControl/>
              <w:jc w:val="center"/>
              <w:rPr>
                <w:rFonts w:ascii="宋体" w:hAnsi="宋体" w:eastAsia="宋体" w:cs="宋体"/>
                <w:color w:val="000000"/>
                <w:kern w:val="0"/>
                <w:sz w:val="24"/>
              </w:rPr>
            </w:pPr>
            <w:r>
              <w:rPr>
                <w:rFonts w:hint="eastAsia" w:ascii="宋体" w:hAnsi="宋体" w:eastAsia="宋体"/>
                <w:color w:val="000000"/>
                <w:kern w:val="0"/>
                <w:sz w:val="24"/>
              </w:rPr>
              <w:t>认证认可</w:t>
            </w:r>
            <w:r>
              <w:rPr>
                <w:rFonts w:hint="eastAsia" w:ascii="宋体" w:hAnsi="宋体" w:eastAsia="宋体" w:cs="宋体"/>
                <w:color w:val="000000"/>
                <w:kern w:val="0"/>
                <w:sz w:val="24"/>
              </w:rPr>
              <w:t>类型</w:t>
            </w:r>
          </w:p>
        </w:tc>
        <w:tc>
          <w:tcPr>
            <w:tcW w:w="1260"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发证机关</w:t>
            </w:r>
          </w:p>
        </w:tc>
        <w:tc>
          <w:tcPr>
            <w:tcW w:w="1540"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证书号</w:t>
            </w:r>
          </w:p>
        </w:tc>
        <w:tc>
          <w:tcPr>
            <w:tcW w:w="1622"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843" w:type="dxa"/>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673"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260"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540" w:type="dxa"/>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622" w:type="dxa"/>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noWrap w:val="0"/>
            <w:vAlign w:val="center"/>
          </w:tcPr>
          <w:p>
            <w:pPr>
              <w:widowControl/>
              <w:jc w:val="center"/>
              <w:rPr>
                <w:rFonts w:ascii="宋体" w:hAnsi="宋体" w:eastAsia="宋体"/>
                <w:kern w:val="0"/>
                <w:sz w:val="24"/>
              </w:rPr>
            </w:pPr>
            <w:r>
              <w:rPr>
                <w:rFonts w:ascii="宋体" w:hAnsi="宋体" w:eastAsia="宋体"/>
                <w:kern w:val="0"/>
                <w:sz w:val="24"/>
              </w:rPr>
              <w:t>…</w:t>
            </w:r>
          </w:p>
        </w:tc>
        <w:tc>
          <w:tcPr>
            <w:tcW w:w="1843" w:type="dxa"/>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673"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260"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540" w:type="dxa"/>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622" w:type="dxa"/>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r>
    </w:tbl>
    <w:p>
      <w:pPr>
        <w:spacing w:line="300" w:lineRule="exact"/>
        <w:ind w:left="420" w:hanging="420" w:hangingChars="200"/>
        <w:rPr>
          <w:rFonts w:hint="eastAsia" w:ascii="宋体" w:hAnsi="宋体" w:eastAsia="宋体"/>
          <w:color w:val="000000"/>
          <w:kern w:val="0"/>
          <w:sz w:val="21"/>
          <w:szCs w:val="21"/>
        </w:rPr>
      </w:pPr>
      <w:r>
        <w:rPr>
          <w:rFonts w:hint="eastAsia" w:ascii="宋体" w:hAnsi="宋体" w:eastAsia="宋体"/>
          <w:color w:val="000000"/>
          <w:kern w:val="0"/>
          <w:sz w:val="21"/>
          <w:szCs w:val="21"/>
        </w:rPr>
        <w:t>注：</w:t>
      </w:r>
      <w:r>
        <w:rPr>
          <w:rFonts w:ascii="宋体" w:hAnsi="宋体" w:eastAsia="宋体"/>
          <w:color w:val="000000"/>
          <w:kern w:val="0"/>
          <w:sz w:val="21"/>
          <w:szCs w:val="21"/>
        </w:rPr>
        <w:t>1</w:t>
      </w:r>
      <w:r>
        <w:rPr>
          <w:rFonts w:hint="eastAsia" w:ascii="宋体" w:hAnsi="宋体" w:eastAsia="宋体"/>
          <w:color w:val="000000"/>
          <w:kern w:val="0"/>
          <w:sz w:val="21"/>
          <w:szCs w:val="21"/>
        </w:rPr>
        <w:t>.“认证认可类型”：①</w:t>
      </w:r>
      <w:r>
        <w:rPr>
          <w:rFonts w:ascii="宋体" w:hAnsi="宋体" w:eastAsia="宋体"/>
          <w:color w:val="000000"/>
          <w:kern w:val="0"/>
          <w:sz w:val="21"/>
          <w:szCs w:val="21"/>
        </w:rPr>
        <w:t xml:space="preserve"> CNAS</w:t>
      </w:r>
      <w:r>
        <w:rPr>
          <w:rFonts w:hint="eastAsia" w:ascii="宋体" w:hAnsi="宋体" w:eastAsia="宋体"/>
          <w:color w:val="000000"/>
          <w:kern w:val="0"/>
          <w:sz w:val="21"/>
          <w:szCs w:val="21"/>
        </w:rPr>
        <w:t>；</w:t>
      </w:r>
      <w:r>
        <w:rPr>
          <w:rFonts w:ascii="宋体" w:hAnsi="宋体" w:eastAsia="宋体"/>
          <w:color w:val="000000"/>
          <w:kern w:val="0"/>
          <w:sz w:val="21"/>
          <w:szCs w:val="21"/>
        </w:rPr>
        <w:t>②CMA</w:t>
      </w:r>
      <w:r>
        <w:rPr>
          <w:rFonts w:hint="eastAsia" w:ascii="宋体" w:hAnsi="宋体" w:eastAsia="宋体"/>
          <w:color w:val="000000"/>
          <w:kern w:val="0"/>
          <w:sz w:val="21"/>
          <w:szCs w:val="21"/>
        </w:rPr>
        <w:t>；</w:t>
      </w:r>
      <w:r>
        <w:rPr>
          <w:rFonts w:ascii="宋体" w:hAnsi="宋体" w:eastAsia="宋体"/>
          <w:color w:val="000000"/>
          <w:kern w:val="0"/>
          <w:sz w:val="21"/>
          <w:szCs w:val="21"/>
        </w:rPr>
        <w:t>③ CAL</w:t>
      </w:r>
      <w:r>
        <w:rPr>
          <w:rFonts w:hint="eastAsia" w:ascii="宋体" w:hAnsi="宋体" w:eastAsia="宋体"/>
          <w:color w:val="000000"/>
          <w:kern w:val="0"/>
          <w:sz w:val="21"/>
          <w:szCs w:val="21"/>
        </w:rPr>
        <w:t>；</w:t>
      </w:r>
      <w:r>
        <w:rPr>
          <w:rFonts w:ascii="宋体" w:hAnsi="宋体" w:eastAsia="宋体"/>
          <w:color w:val="000000"/>
          <w:kern w:val="0"/>
          <w:sz w:val="21"/>
          <w:szCs w:val="21"/>
        </w:rPr>
        <w:t>④</w:t>
      </w:r>
      <w:r>
        <w:rPr>
          <w:rFonts w:hint="eastAsia" w:ascii="宋体" w:hAnsi="宋体" w:eastAsia="宋体"/>
          <w:color w:val="000000"/>
          <w:kern w:val="0"/>
          <w:sz w:val="21"/>
          <w:szCs w:val="21"/>
        </w:rPr>
        <w:t>其他（需具体说明）。</w:t>
      </w:r>
      <w:r>
        <w:rPr>
          <w:rFonts w:hint="eastAsia" w:ascii="宋体" w:hAnsi="宋体" w:eastAsia="宋体"/>
          <w:color w:val="000000"/>
          <w:kern w:val="0"/>
          <w:sz w:val="21"/>
          <w:szCs w:val="21"/>
        </w:rPr>
        <w:br w:type="textWrapping"/>
      </w:r>
      <w:r>
        <w:rPr>
          <w:rFonts w:ascii="宋体" w:hAnsi="宋体" w:eastAsia="宋体"/>
          <w:color w:val="000000"/>
          <w:kern w:val="0"/>
          <w:sz w:val="21"/>
          <w:szCs w:val="21"/>
        </w:rPr>
        <w:t>2</w:t>
      </w:r>
      <w:r>
        <w:rPr>
          <w:rFonts w:hint="eastAsia" w:ascii="宋体" w:hAnsi="宋体" w:eastAsia="宋体"/>
          <w:color w:val="000000"/>
          <w:kern w:val="0"/>
          <w:sz w:val="21"/>
          <w:szCs w:val="21"/>
        </w:rPr>
        <w:t>.“发证机关”：①中国合格评定国家认可委员会（</w:t>
      </w:r>
      <w:r>
        <w:rPr>
          <w:rFonts w:ascii="宋体" w:hAnsi="宋体" w:eastAsia="宋体"/>
          <w:color w:val="000000"/>
          <w:kern w:val="0"/>
          <w:sz w:val="21"/>
          <w:szCs w:val="21"/>
        </w:rPr>
        <w:t>CNAS</w:t>
      </w:r>
      <w:r>
        <w:rPr>
          <w:rFonts w:hint="eastAsia" w:ascii="宋体" w:hAnsi="宋体" w:eastAsia="宋体"/>
          <w:color w:val="000000"/>
          <w:kern w:val="0"/>
          <w:sz w:val="21"/>
          <w:szCs w:val="21"/>
        </w:rPr>
        <w:t>）；</w:t>
      </w:r>
      <w:r>
        <w:rPr>
          <w:rFonts w:ascii="宋体" w:hAnsi="宋体" w:eastAsia="宋体"/>
          <w:color w:val="000000"/>
          <w:kern w:val="0"/>
          <w:sz w:val="21"/>
          <w:szCs w:val="21"/>
        </w:rPr>
        <w:t>②</w:t>
      </w:r>
      <w:r>
        <w:rPr>
          <w:rFonts w:hint="eastAsia" w:ascii="宋体" w:hAnsi="宋体" w:eastAsia="宋体"/>
          <w:color w:val="000000"/>
          <w:kern w:val="0"/>
          <w:sz w:val="21"/>
          <w:szCs w:val="21"/>
        </w:rPr>
        <w:t xml:space="preserve">国家认证认可监督管理委员 </w:t>
      </w:r>
    </w:p>
    <w:p>
      <w:pPr>
        <w:spacing w:line="300" w:lineRule="exact"/>
        <w:ind w:firstLine="630" w:firstLineChars="300"/>
        <w:rPr>
          <w:rFonts w:hint="eastAsia" w:ascii="宋体" w:hAnsi="宋体" w:eastAsia="宋体"/>
          <w:color w:val="000000"/>
          <w:kern w:val="0"/>
          <w:sz w:val="21"/>
          <w:szCs w:val="21"/>
        </w:rPr>
      </w:pPr>
      <w:r>
        <w:rPr>
          <w:rFonts w:hint="eastAsia" w:ascii="宋体" w:hAnsi="宋体" w:eastAsia="宋体"/>
          <w:color w:val="000000"/>
          <w:kern w:val="0"/>
          <w:sz w:val="21"/>
          <w:szCs w:val="21"/>
        </w:rPr>
        <w:t>会（</w:t>
      </w:r>
      <w:r>
        <w:rPr>
          <w:rFonts w:ascii="宋体" w:hAnsi="宋体" w:eastAsia="宋体"/>
          <w:color w:val="000000"/>
          <w:kern w:val="0"/>
          <w:sz w:val="21"/>
          <w:szCs w:val="21"/>
        </w:rPr>
        <w:t>CNCA</w:t>
      </w:r>
      <w:r>
        <w:rPr>
          <w:rFonts w:hint="eastAsia" w:ascii="宋体" w:hAnsi="宋体" w:eastAsia="宋体"/>
          <w:color w:val="000000"/>
          <w:kern w:val="0"/>
          <w:sz w:val="21"/>
          <w:szCs w:val="21"/>
        </w:rPr>
        <w:t>）；</w:t>
      </w:r>
      <w:r>
        <w:rPr>
          <w:rFonts w:ascii="宋体" w:hAnsi="宋体" w:eastAsia="宋体"/>
          <w:color w:val="000000"/>
          <w:kern w:val="0"/>
          <w:sz w:val="21"/>
          <w:szCs w:val="21"/>
        </w:rPr>
        <w:t>③</w:t>
      </w:r>
      <w:r>
        <w:rPr>
          <w:rFonts w:hint="eastAsia" w:ascii="宋体" w:hAnsi="宋体" w:eastAsia="宋体"/>
          <w:color w:val="000000"/>
          <w:kern w:val="0"/>
          <w:sz w:val="21"/>
          <w:szCs w:val="21"/>
        </w:rPr>
        <w:t>其他国家（国际组织）认证认可机构（需具体说明）。</w:t>
      </w:r>
    </w:p>
    <w:p>
      <w:pPr>
        <w:spacing w:line="300" w:lineRule="exact"/>
        <w:ind w:firstLine="630" w:firstLineChars="300"/>
        <w:rPr>
          <w:rFonts w:hint="eastAsia" w:ascii="宋体" w:hAnsi="宋体" w:eastAsia="宋体"/>
          <w:color w:val="000000"/>
          <w:kern w:val="0"/>
          <w:sz w:val="21"/>
          <w:szCs w:val="21"/>
        </w:rPr>
      </w:pPr>
    </w:p>
    <w:p>
      <w:pPr>
        <w:spacing w:line="300" w:lineRule="exact"/>
        <w:ind w:firstLine="630" w:firstLineChars="300"/>
        <w:rPr>
          <w:rFonts w:hint="eastAsia" w:ascii="宋体" w:hAnsi="宋体" w:eastAsia="宋体"/>
          <w:color w:val="000000"/>
          <w:kern w:val="0"/>
          <w:sz w:val="21"/>
          <w:szCs w:val="21"/>
        </w:rPr>
      </w:pPr>
    </w:p>
    <w:p>
      <w:pPr>
        <w:spacing w:line="300" w:lineRule="exact"/>
        <w:ind w:firstLine="630" w:firstLineChars="300"/>
        <w:rPr>
          <w:rFonts w:hint="eastAsia" w:ascii="宋体" w:hAnsi="宋体" w:eastAsia="宋体"/>
          <w:color w:val="000000"/>
          <w:kern w:val="0"/>
          <w:sz w:val="21"/>
          <w:szCs w:val="21"/>
        </w:rPr>
      </w:pPr>
    </w:p>
    <w:p>
      <w:pPr>
        <w:rPr>
          <w:rFonts w:ascii="宋体" w:hAnsi="宋体" w:eastAsia="宋体"/>
          <w:b/>
          <w:color w:val="000000"/>
          <w:kern w:val="0"/>
          <w:sz w:val="24"/>
        </w:rPr>
      </w:pPr>
      <w:r>
        <w:rPr>
          <w:rFonts w:hint="eastAsia" w:ascii="宋体" w:hAnsi="宋体" w:eastAsia="宋体"/>
          <w:b/>
          <w:color w:val="000000"/>
          <w:kern w:val="0"/>
          <w:sz w:val="24"/>
        </w:rPr>
        <w:t>附表</w:t>
      </w:r>
      <w:r>
        <w:rPr>
          <w:rFonts w:ascii="宋体" w:hAnsi="宋体" w:eastAsia="宋体"/>
          <w:b/>
          <w:color w:val="000000"/>
          <w:kern w:val="0"/>
          <w:sz w:val="24"/>
        </w:rPr>
        <w:t>10</w:t>
      </w:r>
      <w:r>
        <w:rPr>
          <w:rFonts w:hint="eastAsia" w:ascii="宋体" w:hAnsi="宋体" w:eastAsia="宋体"/>
          <w:b/>
          <w:color w:val="000000"/>
          <w:kern w:val="0"/>
          <w:sz w:val="24"/>
        </w:rPr>
        <w:t>：企业当年被受理的专利申请信息表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268"/>
        <w:gridCol w:w="1180"/>
        <w:gridCol w:w="1340"/>
        <w:gridCol w:w="882"/>
        <w:gridCol w:w="1134"/>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序号</w:t>
            </w:r>
          </w:p>
        </w:tc>
        <w:tc>
          <w:tcPr>
            <w:tcW w:w="2268"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专利名称</w:t>
            </w:r>
          </w:p>
        </w:tc>
        <w:tc>
          <w:tcPr>
            <w:tcW w:w="1180"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专利类型</w:t>
            </w:r>
          </w:p>
        </w:tc>
        <w:tc>
          <w:tcPr>
            <w:tcW w:w="1340"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申请国别</w:t>
            </w:r>
          </w:p>
        </w:tc>
        <w:tc>
          <w:tcPr>
            <w:tcW w:w="882"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申请号</w:t>
            </w:r>
          </w:p>
        </w:tc>
        <w:tc>
          <w:tcPr>
            <w:tcW w:w="1134"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申请日期</w:t>
            </w:r>
          </w:p>
        </w:tc>
        <w:tc>
          <w:tcPr>
            <w:tcW w:w="1143"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申请人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noWrap w:val="0"/>
            <w:vAlign w:val="center"/>
          </w:tcPr>
          <w:p>
            <w:pPr>
              <w:widowControl/>
              <w:jc w:val="center"/>
              <w:rPr>
                <w:rFonts w:ascii="宋体" w:hAnsi="宋体" w:eastAsia="宋体"/>
                <w:color w:val="000000"/>
                <w:kern w:val="0"/>
                <w:sz w:val="24"/>
              </w:rPr>
            </w:pPr>
            <w:r>
              <w:rPr>
                <w:rFonts w:ascii="宋体" w:hAnsi="宋体" w:eastAsia="宋体"/>
                <w:color w:val="000000"/>
                <w:kern w:val="0"/>
                <w:sz w:val="24"/>
              </w:rPr>
              <w:t>1</w:t>
            </w:r>
          </w:p>
        </w:tc>
        <w:tc>
          <w:tcPr>
            <w:tcW w:w="2268" w:type="dxa"/>
            <w:noWrap w:val="0"/>
            <w:vAlign w:val="center"/>
          </w:tcPr>
          <w:p>
            <w:pPr>
              <w:widowControl/>
              <w:jc w:val="center"/>
              <w:rPr>
                <w:rFonts w:ascii="宋体" w:hAnsi="宋体" w:eastAsia="宋体"/>
                <w:color w:val="000000"/>
                <w:kern w:val="0"/>
                <w:sz w:val="24"/>
              </w:rPr>
            </w:pPr>
            <w:r>
              <w:rPr>
                <w:rFonts w:ascii="宋体" w:hAnsi="宋体" w:eastAsia="宋体"/>
                <w:color w:val="000000"/>
                <w:kern w:val="0"/>
                <w:sz w:val="24"/>
              </w:rPr>
              <w:t>　</w:t>
            </w:r>
          </w:p>
        </w:tc>
        <w:tc>
          <w:tcPr>
            <w:tcW w:w="1180" w:type="dxa"/>
            <w:noWrap w:val="0"/>
            <w:vAlign w:val="center"/>
          </w:tcPr>
          <w:p>
            <w:pPr>
              <w:widowControl/>
              <w:jc w:val="center"/>
              <w:rPr>
                <w:rFonts w:ascii="宋体" w:hAnsi="宋体" w:eastAsia="宋体"/>
                <w:color w:val="000000"/>
                <w:kern w:val="0"/>
                <w:sz w:val="24"/>
              </w:rPr>
            </w:pPr>
            <w:r>
              <w:rPr>
                <w:rFonts w:ascii="宋体" w:hAnsi="宋体" w:eastAsia="宋体"/>
                <w:color w:val="000000"/>
                <w:kern w:val="0"/>
                <w:sz w:val="24"/>
              </w:rPr>
              <w:t>　</w:t>
            </w:r>
          </w:p>
        </w:tc>
        <w:tc>
          <w:tcPr>
            <w:tcW w:w="1340" w:type="dxa"/>
            <w:noWrap w:val="0"/>
            <w:vAlign w:val="center"/>
          </w:tcPr>
          <w:p>
            <w:pPr>
              <w:widowControl/>
              <w:jc w:val="center"/>
              <w:rPr>
                <w:rFonts w:ascii="宋体" w:hAnsi="宋体" w:eastAsia="宋体"/>
                <w:color w:val="000000"/>
                <w:kern w:val="0"/>
                <w:sz w:val="24"/>
              </w:rPr>
            </w:pPr>
            <w:r>
              <w:rPr>
                <w:rFonts w:ascii="宋体" w:hAnsi="宋体" w:eastAsia="宋体"/>
                <w:color w:val="000000"/>
                <w:kern w:val="0"/>
                <w:sz w:val="24"/>
              </w:rPr>
              <w:t>　</w:t>
            </w:r>
          </w:p>
        </w:tc>
        <w:tc>
          <w:tcPr>
            <w:tcW w:w="882" w:type="dxa"/>
            <w:noWrap w:val="0"/>
            <w:vAlign w:val="center"/>
          </w:tcPr>
          <w:p>
            <w:pPr>
              <w:widowControl/>
              <w:jc w:val="center"/>
              <w:rPr>
                <w:rFonts w:ascii="宋体" w:hAnsi="宋体" w:eastAsia="宋体"/>
                <w:kern w:val="0"/>
                <w:sz w:val="24"/>
              </w:rPr>
            </w:pPr>
            <w:r>
              <w:rPr>
                <w:rFonts w:ascii="宋体" w:hAnsi="宋体" w:eastAsia="宋体"/>
                <w:kern w:val="0"/>
                <w:sz w:val="24"/>
              </w:rPr>
              <w:t>　</w:t>
            </w:r>
          </w:p>
        </w:tc>
        <w:tc>
          <w:tcPr>
            <w:tcW w:w="1134" w:type="dxa"/>
            <w:noWrap w:val="0"/>
            <w:vAlign w:val="center"/>
          </w:tcPr>
          <w:p>
            <w:pPr>
              <w:widowControl/>
              <w:jc w:val="center"/>
              <w:rPr>
                <w:rFonts w:ascii="宋体" w:hAnsi="宋体" w:eastAsia="宋体"/>
                <w:kern w:val="0"/>
                <w:sz w:val="24"/>
              </w:rPr>
            </w:pPr>
            <w:r>
              <w:rPr>
                <w:rFonts w:ascii="宋体" w:hAnsi="宋体" w:eastAsia="宋体"/>
                <w:kern w:val="0"/>
                <w:sz w:val="24"/>
              </w:rPr>
              <w:t>　</w:t>
            </w:r>
          </w:p>
        </w:tc>
        <w:tc>
          <w:tcPr>
            <w:tcW w:w="1143" w:type="dxa"/>
            <w:noWrap w:val="0"/>
            <w:vAlign w:val="center"/>
          </w:tcPr>
          <w:p>
            <w:pPr>
              <w:widowControl/>
              <w:jc w:val="center"/>
              <w:rPr>
                <w:rFonts w:ascii="宋体" w:hAnsi="宋体" w:eastAsia="宋体"/>
                <w:color w:val="000000"/>
                <w:kern w:val="0"/>
                <w:sz w:val="24"/>
              </w:rPr>
            </w:pPr>
            <w:r>
              <w:rPr>
                <w:rFonts w:ascii="宋体" w:hAnsi="宋体" w:eastAsia="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noWrap w:val="0"/>
            <w:vAlign w:val="center"/>
          </w:tcPr>
          <w:p>
            <w:pPr>
              <w:widowControl/>
              <w:jc w:val="center"/>
              <w:rPr>
                <w:rFonts w:ascii="宋体" w:hAnsi="宋体" w:eastAsia="宋体"/>
                <w:kern w:val="0"/>
                <w:sz w:val="24"/>
              </w:rPr>
            </w:pPr>
            <w:r>
              <w:rPr>
                <w:rFonts w:ascii="宋体" w:hAnsi="宋体" w:eastAsia="宋体"/>
                <w:kern w:val="0"/>
                <w:sz w:val="24"/>
              </w:rPr>
              <w:t>…</w:t>
            </w:r>
          </w:p>
        </w:tc>
        <w:tc>
          <w:tcPr>
            <w:tcW w:w="2268" w:type="dxa"/>
            <w:noWrap w:val="0"/>
            <w:vAlign w:val="center"/>
          </w:tcPr>
          <w:p>
            <w:pPr>
              <w:widowControl/>
              <w:jc w:val="center"/>
              <w:rPr>
                <w:rFonts w:ascii="宋体" w:hAnsi="宋体" w:eastAsia="宋体"/>
                <w:color w:val="000000"/>
                <w:kern w:val="0"/>
                <w:sz w:val="24"/>
              </w:rPr>
            </w:pPr>
            <w:r>
              <w:rPr>
                <w:rFonts w:ascii="宋体" w:hAnsi="宋体" w:eastAsia="宋体"/>
                <w:color w:val="000000"/>
                <w:kern w:val="0"/>
                <w:sz w:val="24"/>
              </w:rPr>
              <w:t>　</w:t>
            </w:r>
          </w:p>
        </w:tc>
        <w:tc>
          <w:tcPr>
            <w:tcW w:w="1180" w:type="dxa"/>
            <w:noWrap w:val="0"/>
            <w:vAlign w:val="center"/>
          </w:tcPr>
          <w:p>
            <w:pPr>
              <w:widowControl/>
              <w:jc w:val="center"/>
              <w:rPr>
                <w:rFonts w:ascii="宋体" w:hAnsi="宋体" w:eastAsia="宋体"/>
                <w:color w:val="000000"/>
                <w:kern w:val="0"/>
                <w:sz w:val="24"/>
              </w:rPr>
            </w:pPr>
            <w:r>
              <w:rPr>
                <w:rFonts w:ascii="宋体" w:hAnsi="宋体" w:eastAsia="宋体"/>
                <w:color w:val="000000"/>
                <w:kern w:val="0"/>
                <w:sz w:val="24"/>
              </w:rPr>
              <w:t>　</w:t>
            </w:r>
          </w:p>
        </w:tc>
        <w:tc>
          <w:tcPr>
            <w:tcW w:w="1340" w:type="dxa"/>
            <w:noWrap w:val="0"/>
            <w:vAlign w:val="center"/>
          </w:tcPr>
          <w:p>
            <w:pPr>
              <w:widowControl/>
              <w:jc w:val="center"/>
              <w:rPr>
                <w:rFonts w:ascii="宋体" w:hAnsi="宋体" w:eastAsia="宋体"/>
                <w:color w:val="000000"/>
                <w:kern w:val="0"/>
                <w:sz w:val="24"/>
              </w:rPr>
            </w:pPr>
            <w:r>
              <w:rPr>
                <w:rFonts w:ascii="宋体" w:hAnsi="宋体" w:eastAsia="宋体"/>
                <w:color w:val="000000"/>
                <w:kern w:val="0"/>
                <w:sz w:val="24"/>
              </w:rPr>
              <w:t>　</w:t>
            </w:r>
          </w:p>
        </w:tc>
        <w:tc>
          <w:tcPr>
            <w:tcW w:w="882" w:type="dxa"/>
            <w:noWrap w:val="0"/>
            <w:vAlign w:val="center"/>
          </w:tcPr>
          <w:p>
            <w:pPr>
              <w:widowControl/>
              <w:jc w:val="center"/>
              <w:rPr>
                <w:rFonts w:ascii="宋体" w:hAnsi="宋体" w:eastAsia="宋体"/>
                <w:kern w:val="0"/>
                <w:sz w:val="24"/>
              </w:rPr>
            </w:pPr>
            <w:r>
              <w:rPr>
                <w:rFonts w:ascii="宋体" w:hAnsi="宋体" w:eastAsia="宋体"/>
                <w:kern w:val="0"/>
                <w:sz w:val="24"/>
              </w:rPr>
              <w:t>　</w:t>
            </w:r>
          </w:p>
        </w:tc>
        <w:tc>
          <w:tcPr>
            <w:tcW w:w="1134" w:type="dxa"/>
            <w:noWrap w:val="0"/>
            <w:vAlign w:val="center"/>
          </w:tcPr>
          <w:p>
            <w:pPr>
              <w:widowControl/>
              <w:jc w:val="center"/>
              <w:rPr>
                <w:rFonts w:ascii="宋体" w:hAnsi="宋体" w:eastAsia="宋体"/>
                <w:kern w:val="0"/>
                <w:sz w:val="24"/>
              </w:rPr>
            </w:pPr>
            <w:r>
              <w:rPr>
                <w:rFonts w:ascii="宋体" w:hAnsi="宋体" w:eastAsia="宋体"/>
                <w:kern w:val="0"/>
                <w:sz w:val="24"/>
              </w:rPr>
              <w:t>　</w:t>
            </w:r>
          </w:p>
        </w:tc>
        <w:tc>
          <w:tcPr>
            <w:tcW w:w="1143" w:type="dxa"/>
            <w:noWrap w:val="0"/>
            <w:vAlign w:val="center"/>
          </w:tcPr>
          <w:p>
            <w:pPr>
              <w:widowControl/>
              <w:jc w:val="center"/>
              <w:rPr>
                <w:rFonts w:ascii="宋体" w:hAnsi="宋体" w:eastAsia="宋体"/>
                <w:color w:val="000000"/>
                <w:kern w:val="0"/>
                <w:sz w:val="24"/>
              </w:rPr>
            </w:pPr>
            <w:r>
              <w:rPr>
                <w:rFonts w:ascii="宋体" w:hAnsi="宋体" w:eastAsia="宋体"/>
                <w:color w:val="000000"/>
                <w:kern w:val="0"/>
                <w:sz w:val="24"/>
              </w:rPr>
              <w:t>　</w:t>
            </w:r>
          </w:p>
        </w:tc>
      </w:tr>
    </w:tbl>
    <w:p>
      <w:pPr>
        <w:rPr>
          <w:rFonts w:hint="eastAsia" w:ascii="宋体" w:hAnsi="宋体" w:eastAsia="宋体"/>
          <w:color w:val="000000"/>
          <w:kern w:val="0"/>
          <w:sz w:val="21"/>
          <w:szCs w:val="21"/>
        </w:rPr>
      </w:pPr>
      <w:r>
        <w:rPr>
          <w:rFonts w:hint="eastAsia" w:ascii="宋体" w:hAnsi="宋体" w:eastAsia="宋体"/>
          <w:color w:val="000000"/>
          <w:kern w:val="0"/>
          <w:sz w:val="21"/>
          <w:szCs w:val="21"/>
        </w:rPr>
        <w:t>注：“专利类型”：①发明；②实用新型；③外观设计。</w:t>
      </w:r>
    </w:p>
    <w:p>
      <w:pPr>
        <w:rPr>
          <w:rFonts w:hint="eastAsia" w:ascii="宋体" w:hAnsi="宋体" w:eastAsia="宋体"/>
          <w:color w:val="000000"/>
          <w:kern w:val="0"/>
          <w:sz w:val="21"/>
          <w:szCs w:val="21"/>
        </w:rPr>
      </w:pPr>
    </w:p>
    <w:p>
      <w:pPr>
        <w:rPr>
          <w:rFonts w:hint="eastAsia" w:ascii="宋体" w:hAnsi="宋体" w:eastAsia="宋体"/>
          <w:color w:val="000000"/>
          <w:kern w:val="0"/>
          <w:sz w:val="21"/>
          <w:szCs w:val="21"/>
        </w:rPr>
      </w:pPr>
    </w:p>
    <w:p>
      <w:pPr>
        <w:rPr>
          <w:rFonts w:ascii="宋体" w:hAnsi="宋体" w:eastAsia="宋体"/>
          <w:color w:val="000000"/>
          <w:kern w:val="0"/>
          <w:sz w:val="21"/>
          <w:szCs w:val="21"/>
        </w:rPr>
      </w:pPr>
    </w:p>
    <w:p>
      <w:pPr>
        <w:rPr>
          <w:rFonts w:ascii="宋体" w:hAnsi="宋体" w:eastAsia="宋体"/>
          <w:b/>
          <w:color w:val="000000"/>
          <w:kern w:val="0"/>
          <w:sz w:val="24"/>
        </w:rPr>
      </w:pPr>
      <w:r>
        <w:rPr>
          <w:rFonts w:hint="eastAsia" w:ascii="宋体" w:hAnsi="宋体" w:eastAsia="宋体"/>
          <w:b/>
          <w:color w:val="000000"/>
          <w:kern w:val="0"/>
          <w:sz w:val="24"/>
        </w:rPr>
        <w:t>附表11：近五年获国家自然科学、技术发明、科技进步奖项目信息表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268"/>
        <w:gridCol w:w="1180"/>
        <w:gridCol w:w="1200"/>
        <w:gridCol w:w="1305"/>
        <w:gridCol w:w="99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序号</w:t>
            </w:r>
          </w:p>
        </w:tc>
        <w:tc>
          <w:tcPr>
            <w:tcW w:w="2268"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项目名称</w:t>
            </w:r>
          </w:p>
        </w:tc>
        <w:tc>
          <w:tcPr>
            <w:tcW w:w="1180"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获奖时间</w:t>
            </w:r>
          </w:p>
        </w:tc>
        <w:tc>
          <w:tcPr>
            <w:tcW w:w="1200"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奖励类型</w:t>
            </w:r>
          </w:p>
        </w:tc>
        <w:tc>
          <w:tcPr>
            <w:tcW w:w="1305"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奖励等级</w:t>
            </w:r>
          </w:p>
        </w:tc>
        <w:tc>
          <w:tcPr>
            <w:tcW w:w="993"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证书号</w:t>
            </w:r>
          </w:p>
        </w:tc>
        <w:tc>
          <w:tcPr>
            <w:tcW w:w="992"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获奖者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noWrap w:val="0"/>
            <w:vAlign w:val="center"/>
          </w:tcPr>
          <w:p>
            <w:pPr>
              <w:widowControl/>
              <w:jc w:val="center"/>
              <w:rPr>
                <w:rFonts w:ascii="宋体" w:hAnsi="宋体" w:eastAsia="宋体"/>
                <w:color w:val="000000"/>
                <w:kern w:val="0"/>
                <w:sz w:val="24"/>
              </w:rPr>
            </w:pPr>
            <w:r>
              <w:rPr>
                <w:rFonts w:ascii="宋体" w:hAnsi="宋体" w:eastAsia="宋体"/>
                <w:color w:val="000000"/>
                <w:kern w:val="0"/>
                <w:sz w:val="24"/>
              </w:rPr>
              <w:t>1</w:t>
            </w:r>
          </w:p>
        </w:tc>
        <w:tc>
          <w:tcPr>
            <w:tcW w:w="2268" w:type="dxa"/>
            <w:noWrap w:val="0"/>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180" w:type="dxa"/>
            <w:noWrap w:val="0"/>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200"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305"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993" w:type="dxa"/>
            <w:noWrap w:val="0"/>
            <w:vAlign w:val="center"/>
          </w:tcPr>
          <w:p>
            <w:pPr>
              <w:widowControl/>
              <w:jc w:val="center"/>
              <w:rPr>
                <w:rFonts w:ascii="宋体" w:hAnsi="宋体" w:eastAsia="宋体"/>
                <w:color w:val="000000"/>
                <w:kern w:val="0"/>
                <w:sz w:val="24"/>
              </w:rPr>
            </w:pPr>
            <w:r>
              <w:rPr>
                <w:rFonts w:ascii="宋体" w:hAnsi="宋体" w:eastAsia="宋体"/>
                <w:color w:val="000000"/>
                <w:kern w:val="0"/>
                <w:sz w:val="24"/>
              </w:rPr>
              <w:t>　</w:t>
            </w:r>
          </w:p>
        </w:tc>
        <w:tc>
          <w:tcPr>
            <w:tcW w:w="992" w:type="dxa"/>
            <w:noWrap w:val="0"/>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noWrap w:val="0"/>
            <w:vAlign w:val="center"/>
          </w:tcPr>
          <w:p>
            <w:pPr>
              <w:widowControl/>
              <w:jc w:val="center"/>
              <w:rPr>
                <w:rFonts w:ascii="宋体" w:hAnsi="宋体" w:eastAsia="宋体"/>
                <w:color w:val="000000"/>
                <w:kern w:val="0"/>
                <w:sz w:val="24"/>
              </w:rPr>
            </w:pPr>
            <w:r>
              <w:rPr>
                <w:rFonts w:ascii="宋体" w:hAnsi="宋体" w:eastAsia="宋体"/>
                <w:color w:val="000000"/>
                <w:kern w:val="0"/>
                <w:sz w:val="24"/>
              </w:rPr>
              <w:t>…</w:t>
            </w:r>
          </w:p>
        </w:tc>
        <w:tc>
          <w:tcPr>
            <w:tcW w:w="2268" w:type="dxa"/>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180" w:type="dxa"/>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200" w:type="dxa"/>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305" w:type="dxa"/>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993" w:type="dxa"/>
            <w:noWrap w:val="0"/>
            <w:vAlign w:val="center"/>
          </w:tcPr>
          <w:p>
            <w:pPr>
              <w:widowControl/>
              <w:jc w:val="left"/>
              <w:rPr>
                <w:rFonts w:ascii="宋体" w:hAnsi="宋体" w:eastAsia="宋体"/>
                <w:color w:val="000000"/>
                <w:kern w:val="0"/>
                <w:sz w:val="24"/>
              </w:rPr>
            </w:pPr>
            <w:r>
              <w:rPr>
                <w:rFonts w:ascii="宋体" w:hAnsi="宋体" w:eastAsia="宋体"/>
                <w:color w:val="000000"/>
                <w:kern w:val="0"/>
                <w:sz w:val="24"/>
              </w:rPr>
              <w:t>　</w:t>
            </w:r>
          </w:p>
        </w:tc>
        <w:tc>
          <w:tcPr>
            <w:tcW w:w="992" w:type="dxa"/>
            <w:noWrap w:val="0"/>
            <w:vAlign w:val="center"/>
          </w:tcPr>
          <w:p>
            <w:pPr>
              <w:widowControl/>
              <w:jc w:val="left"/>
              <w:rPr>
                <w:rFonts w:ascii="宋体" w:hAnsi="宋体" w:eastAsia="宋体"/>
                <w:color w:val="000000"/>
                <w:kern w:val="0"/>
                <w:sz w:val="24"/>
              </w:rPr>
            </w:pPr>
            <w:r>
              <w:rPr>
                <w:rFonts w:ascii="宋体" w:hAnsi="宋体" w:eastAsia="宋体"/>
                <w:color w:val="000000"/>
                <w:kern w:val="0"/>
                <w:sz w:val="24"/>
              </w:rPr>
              <w:t>　</w:t>
            </w:r>
          </w:p>
        </w:tc>
      </w:tr>
    </w:tbl>
    <w:p>
      <w:pPr>
        <w:spacing w:line="300" w:lineRule="exact"/>
        <w:ind w:left="420" w:hanging="420" w:hanging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注：</w:t>
      </w:r>
      <w:r>
        <w:rPr>
          <w:rFonts w:hint="eastAsia" w:ascii="宋体" w:hAnsi="宋体" w:eastAsia="宋体"/>
          <w:color w:val="000000"/>
          <w:kern w:val="0"/>
          <w:sz w:val="21"/>
          <w:szCs w:val="21"/>
        </w:rPr>
        <w:t>1.“</w:t>
      </w:r>
      <w:r>
        <w:rPr>
          <w:rFonts w:hint="eastAsia" w:ascii="宋体" w:hAnsi="宋体" w:eastAsia="宋体" w:cs="宋体"/>
          <w:color w:val="000000"/>
          <w:kern w:val="0"/>
          <w:sz w:val="21"/>
          <w:szCs w:val="21"/>
        </w:rPr>
        <w:t>奖励类型</w:t>
      </w:r>
      <w:r>
        <w:rPr>
          <w:rFonts w:hint="eastAsia" w:ascii="宋体" w:hAnsi="宋体" w:eastAsia="宋体"/>
          <w:color w:val="000000"/>
          <w:kern w:val="0"/>
          <w:sz w:val="21"/>
          <w:szCs w:val="21"/>
        </w:rPr>
        <w:t>”</w:t>
      </w:r>
      <w:r>
        <w:rPr>
          <w:rFonts w:hint="eastAsia" w:ascii="宋体" w:hAnsi="宋体" w:eastAsia="宋体" w:cs="宋体"/>
          <w:color w:val="000000"/>
          <w:kern w:val="0"/>
          <w:sz w:val="21"/>
          <w:szCs w:val="21"/>
        </w:rPr>
        <w:t>：</w:t>
      </w:r>
      <w:r>
        <w:rPr>
          <w:rFonts w:hint="eastAsia" w:ascii="宋体" w:hAnsi="宋体" w:eastAsia="宋体"/>
          <w:color w:val="000000"/>
          <w:kern w:val="0"/>
          <w:sz w:val="21"/>
          <w:szCs w:val="21"/>
        </w:rPr>
        <w:t>①</w:t>
      </w:r>
      <w:r>
        <w:rPr>
          <w:rFonts w:hint="eastAsia" w:ascii="宋体" w:hAnsi="宋体" w:eastAsia="宋体" w:cs="宋体"/>
          <w:color w:val="000000"/>
          <w:kern w:val="0"/>
          <w:sz w:val="21"/>
          <w:szCs w:val="21"/>
        </w:rPr>
        <w:t>省级自然科学奖；②省级技术发明奖；③省级科技进步奖。</w:t>
      </w:r>
      <w:r>
        <w:rPr>
          <w:rFonts w:hint="eastAsia" w:ascii="宋体" w:hAnsi="宋体" w:eastAsia="宋体" w:cs="宋体"/>
          <w:color w:val="000000"/>
          <w:kern w:val="0"/>
          <w:sz w:val="21"/>
          <w:szCs w:val="21"/>
        </w:rPr>
        <w:br w:type="textWrapping"/>
      </w:r>
      <w:r>
        <w:rPr>
          <w:rFonts w:ascii="宋体" w:hAnsi="宋体" w:eastAsia="宋体"/>
          <w:color w:val="000000"/>
          <w:kern w:val="0"/>
          <w:sz w:val="21"/>
          <w:szCs w:val="21"/>
        </w:rPr>
        <w:t>2</w:t>
      </w:r>
      <w:r>
        <w:rPr>
          <w:rFonts w:hint="eastAsia" w:ascii="宋体" w:hAnsi="宋体" w:eastAsia="宋体"/>
          <w:color w:val="000000"/>
          <w:kern w:val="0"/>
          <w:sz w:val="21"/>
          <w:szCs w:val="21"/>
        </w:rPr>
        <w:t>.</w:t>
      </w:r>
      <w:r>
        <w:rPr>
          <w:rFonts w:hint="eastAsia" w:ascii="宋体" w:hAnsi="宋体" w:eastAsia="宋体" w:cs="宋体"/>
          <w:color w:val="000000"/>
          <w:kern w:val="0"/>
          <w:sz w:val="21"/>
          <w:szCs w:val="21"/>
        </w:rPr>
        <w:t>获奖者需为技术中心所在企业、下属企业或企业在职职工。获奖者为个人的，需提供个人</w:t>
      </w:r>
    </w:p>
    <w:p>
      <w:pPr>
        <w:spacing w:line="300" w:lineRule="exact"/>
        <w:ind w:left="640" w:left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相关信息及必要证明材料。</w:t>
      </w:r>
    </w:p>
    <w:p>
      <w:pPr>
        <w:spacing w:line="300" w:lineRule="exact"/>
        <w:ind w:left="640" w:leftChars="200"/>
        <w:rPr>
          <w:rFonts w:hint="eastAsia" w:ascii="宋体" w:hAnsi="宋体" w:eastAsia="宋体" w:cs="宋体"/>
          <w:color w:val="000000"/>
          <w:kern w:val="0"/>
          <w:sz w:val="21"/>
          <w:szCs w:val="21"/>
        </w:rPr>
      </w:pPr>
    </w:p>
    <w:p>
      <w:pPr>
        <w:spacing w:line="300" w:lineRule="exact"/>
        <w:ind w:left="640" w:leftChars="200"/>
        <w:rPr>
          <w:rFonts w:hint="eastAsia" w:ascii="宋体" w:hAnsi="宋体" w:eastAsia="宋体" w:cs="宋体"/>
          <w:color w:val="000000"/>
          <w:kern w:val="0"/>
          <w:sz w:val="21"/>
          <w:szCs w:val="21"/>
        </w:rPr>
      </w:pPr>
    </w:p>
    <w:p>
      <w:pPr>
        <w:rPr>
          <w:rFonts w:ascii="宋体" w:hAnsi="宋体" w:eastAsia="宋体"/>
          <w:b/>
          <w:color w:val="000000"/>
          <w:kern w:val="0"/>
          <w:sz w:val="24"/>
        </w:rPr>
      </w:pPr>
      <w:r>
        <w:rPr>
          <w:rFonts w:hint="eastAsia" w:ascii="宋体" w:hAnsi="宋体" w:eastAsia="宋体"/>
          <w:b/>
          <w:color w:val="000000"/>
          <w:kern w:val="0"/>
          <w:sz w:val="24"/>
        </w:rPr>
        <w:t>附表12：企业全部有效标准信息表</w:t>
      </w:r>
    </w:p>
    <w:tbl>
      <w:tblPr>
        <w:tblStyle w:val="5"/>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434"/>
        <w:gridCol w:w="1276"/>
        <w:gridCol w:w="1559"/>
        <w:gridCol w:w="141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序号</w:t>
            </w:r>
          </w:p>
        </w:tc>
        <w:tc>
          <w:tcPr>
            <w:tcW w:w="2434"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名称</w:t>
            </w:r>
          </w:p>
        </w:tc>
        <w:tc>
          <w:tcPr>
            <w:tcW w:w="1276"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标准类型</w:t>
            </w:r>
          </w:p>
        </w:tc>
        <w:tc>
          <w:tcPr>
            <w:tcW w:w="1559"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标准号</w:t>
            </w:r>
          </w:p>
        </w:tc>
        <w:tc>
          <w:tcPr>
            <w:tcW w:w="1417"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主持或参加</w:t>
            </w:r>
          </w:p>
        </w:tc>
        <w:tc>
          <w:tcPr>
            <w:tcW w:w="1276"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颁布日期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2434" w:type="dxa"/>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276" w:type="dxa"/>
            <w:noWrap w:val="0"/>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559" w:type="dxa"/>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417"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276" w:type="dxa"/>
            <w:noWrap w:val="0"/>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w:t>
            </w:r>
          </w:p>
        </w:tc>
        <w:tc>
          <w:tcPr>
            <w:tcW w:w="2434" w:type="dxa"/>
            <w:noWrap w:val="0"/>
            <w:vAlign w:val="center"/>
          </w:tcPr>
          <w:p>
            <w:pPr>
              <w:widowControl/>
              <w:rPr>
                <w:rFonts w:ascii="宋体" w:hAnsi="宋体" w:eastAsia="宋体" w:cs="宋体"/>
                <w:color w:val="000000"/>
                <w:kern w:val="0"/>
                <w:sz w:val="24"/>
              </w:rPr>
            </w:pPr>
            <w:r>
              <w:rPr>
                <w:rFonts w:hint="eastAsia" w:ascii="宋体" w:hAnsi="宋体" w:eastAsia="宋体" w:cs="宋体"/>
                <w:color w:val="000000"/>
                <w:kern w:val="0"/>
                <w:sz w:val="24"/>
              </w:rPr>
              <w:t>　</w:t>
            </w:r>
          </w:p>
        </w:tc>
        <w:tc>
          <w:tcPr>
            <w:tcW w:w="1276"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559" w:type="dxa"/>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417"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276"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r>
    </w:tbl>
    <w:p>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注：</w:t>
      </w:r>
      <w:r>
        <w:rPr>
          <w:rFonts w:hint="eastAsia" w:ascii="宋体" w:hAnsi="宋体" w:eastAsia="宋体"/>
          <w:color w:val="000000"/>
          <w:kern w:val="0"/>
          <w:sz w:val="21"/>
          <w:szCs w:val="21"/>
        </w:rPr>
        <w:t>“</w:t>
      </w:r>
      <w:r>
        <w:rPr>
          <w:rFonts w:hint="eastAsia" w:ascii="宋体" w:hAnsi="宋体" w:eastAsia="宋体" w:cs="宋体"/>
          <w:color w:val="000000"/>
          <w:kern w:val="0"/>
          <w:sz w:val="21"/>
          <w:szCs w:val="21"/>
        </w:rPr>
        <w:t>标准类型”：①国际；②国家；③行业；④地方；⑤团体。</w:t>
      </w:r>
    </w:p>
    <w:p>
      <w:pPr>
        <w:rPr>
          <w:rFonts w:hint="eastAsia" w:ascii="宋体" w:hAnsi="宋体" w:eastAsia="宋体" w:cs="宋体"/>
          <w:color w:val="000000"/>
          <w:kern w:val="0"/>
          <w:sz w:val="21"/>
          <w:szCs w:val="21"/>
        </w:rPr>
      </w:pPr>
    </w:p>
    <w:p>
      <w:pPr>
        <w:rPr>
          <w:rFonts w:ascii="宋体" w:hAnsi="宋体" w:eastAsia="宋体" w:cs="宋体"/>
          <w:color w:val="000000"/>
          <w:kern w:val="0"/>
          <w:sz w:val="21"/>
          <w:szCs w:val="21"/>
        </w:rPr>
      </w:pPr>
      <w:r>
        <w:rPr>
          <w:rFonts w:ascii="宋体" w:hAnsi="宋体" w:eastAsia="宋体" w:cs="宋体"/>
          <w:color w:val="000000"/>
          <w:kern w:val="0"/>
          <w:sz w:val="21"/>
          <w:szCs w:val="21"/>
        </w:rPr>
        <w:br w:type="textWrapping"/>
      </w:r>
      <w:r>
        <w:rPr>
          <w:rFonts w:hint="eastAsia" w:ascii="宋体" w:hAnsi="宋体" w:eastAsia="宋体"/>
          <w:b/>
          <w:color w:val="000000"/>
          <w:kern w:val="0"/>
          <w:sz w:val="24"/>
        </w:rPr>
        <w:t>附表13：近三年主持和参加制定的标准数信息表</w:t>
      </w:r>
    </w:p>
    <w:tbl>
      <w:tblPr>
        <w:tblStyle w:val="5"/>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410"/>
        <w:gridCol w:w="1276"/>
        <w:gridCol w:w="1559"/>
        <w:gridCol w:w="141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序号</w:t>
            </w:r>
          </w:p>
        </w:tc>
        <w:tc>
          <w:tcPr>
            <w:tcW w:w="2410"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名称</w:t>
            </w:r>
          </w:p>
        </w:tc>
        <w:tc>
          <w:tcPr>
            <w:tcW w:w="1276"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标准类型</w:t>
            </w:r>
          </w:p>
        </w:tc>
        <w:tc>
          <w:tcPr>
            <w:tcW w:w="1559"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标准号</w:t>
            </w:r>
          </w:p>
        </w:tc>
        <w:tc>
          <w:tcPr>
            <w:tcW w:w="1417"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主持或参加</w:t>
            </w:r>
          </w:p>
        </w:tc>
        <w:tc>
          <w:tcPr>
            <w:tcW w:w="1276"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颁布日期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2410" w:type="dxa"/>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276" w:type="dxa"/>
            <w:noWrap w:val="0"/>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559" w:type="dxa"/>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417"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276" w:type="dxa"/>
            <w:noWrap w:val="0"/>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w:t>
            </w:r>
          </w:p>
        </w:tc>
        <w:tc>
          <w:tcPr>
            <w:tcW w:w="2410" w:type="dxa"/>
            <w:noWrap w:val="0"/>
            <w:vAlign w:val="center"/>
          </w:tcPr>
          <w:p>
            <w:pPr>
              <w:widowControl/>
              <w:rPr>
                <w:rFonts w:ascii="宋体" w:hAnsi="宋体" w:eastAsia="宋体" w:cs="宋体"/>
                <w:color w:val="000000"/>
                <w:kern w:val="0"/>
                <w:sz w:val="24"/>
              </w:rPr>
            </w:pPr>
            <w:r>
              <w:rPr>
                <w:rFonts w:hint="eastAsia" w:ascii="宋体" w:hAnsi="宋体" w:eastAsia="宋体" w:cs="宋体"/>
                <w:color w:val="000000"/>
                <w:kern w:val="0"/>
                <w:sz w:val="24"/>
              </w:rPr>
              <w:t>　</w:t>
            </w:r>
          </w:p>
        </w:tc>
        <w:tc>
          <w:tcPr>
            <w:tcW w:w="1276"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559" w:type="dxa"/>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417"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276"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r>
    </w:tbl>
    <w:p>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注：“标准类型”：①国际；②国家；③行业；④地方；⑤团体。</w:t>
      </w:r>
    </w:p>
    <w:p>
      <w:pPr>
        <w:rPr>
          <w:rFonts w:hint="eastAsia" w:ascii="宋体" w:hAnsi="宋体" w:eastAsia="宋体" w:cs="宋体"/>
          <w:color w:val="000000"/>
          <w:kern w:val="0"/>
          <w:sz w:val="21"/>
          <w:szCs w:val="21"/>
        </w:rPr>
      </w:pPr>
    </w:p>
    <w:p>
      <w:pPr>
        <w:rPr>
          <w:rFonts w:hint="eastAsia" w:ascii="宋体" w:hAnsi="宋体" w:eastAsia="宋体" w:cs="宋体"/>
          <w:color w:val="000000"/>
          <w:kern w:val="0"/>
          <w:sz w:val="21"/>
          <w:szCs w:val="21"/>
        </w:rPr>
      </w:pPr>
    </w:p>
    <w:p>
      <w:pPr>
        <w:rPr>
          <w:rFonts w:ascii="宋体" w:hAnsi="宋体" w:eastAsia="宋体"/>
          <w:sz w:val="24"/>
        </w:rPr>
      </w:pPr>
      <w:r>
        <w:rPr>
          <w:rFonts w:hint="eastAsia" w:ascii="宋体" w:hAnsi="宋体" w:eastAsia="宋体" w:cs="宋体"/>
          <w:b/>
          <w:color w:val="000000"/>
          <w:kern w:val="0"/>
          <w:sz w:val="24"/>
        </w:rPr>
        <w:t>附表14：近五年获国家自然科学、技术发明、科技进步奖项目数</w:t>
      </w:r>
    </w:p>
    <w:tbl>
      <w:tblPr>
        <w:tblStyle w:val="5"/>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843"/>
        <w:gridCol w:w="1134"/>
        <w:gridCol w:w="1134"/>
        <w:gridCol w:w="1417"/>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序号</w:t>
            </w:r>
          </w:p>
        </w:tc>
        <w:tc>
          <w:tcPr>
            <w:tcW w:w="1843"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项目名称</w:t>
            </w:r>
          </w:p>
        </w:tc>
        <w:tc>
          <w:tcPr>
            <w:tcW w:w="1134" w:type="dxa"/>
            <w:noWrap w:val="0"/>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获奖</w:t>
            </w:r>
          </w:p>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时间</w:t>
            </w:r>
          </w:p>
        </w:tc>
        <w:tc>
          <w:tcPr>
            <w:tcW w:w="1134" w:type="dxa"/>
            <w:noWrap w:val="0"/>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奖励</w:t>
            </w:r>
          </w:p>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类型</w:t>
            </w:r>
          </w:p>
        </w:tc>
        <w:tc>
          <w:tcPr>
            <w:tcW w:w="1417"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奖励等级</w:t>
            </w:r>
          </w:p>
        </w:tc>
        <w:tc>
          <w:tcPr>
            <w:tcW w:w="1276"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证书号</w:t>
            </w:r>
          </w:p>
        </w:tc>
        <w:tc>
          <w:tcPr>
            <w:tcW w:w="1276"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获奖者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noWrap w:val="0"/>
            <w:vAlign w:val="center"/>
          </w:tcPr>
          <w:p>
            <w:pPr>
              <w:widowControl/>
              <w:jc w:val="center"/>
              <w:rPr>
                <w:rFonts w:ascii="宋体" w:hAnsi="宋体" w:eastAsia="宋体"/>
                <w:color w:val="000000"/>
                <w:kern w:val="0"/>
                <w:sz w:val="24"/>
              </w:rPr>
            </w:pPr>
            <w:r>
              <w:rPr>
                <w:rFonts w:ascii="宋体" w:hAnsi="宋体" w:eastAsia="宋体"/>
                <w:color w:val="000000"/>
                <w:kern w:val="0"/>
                <w:sz w:val="24"/>
              </w:rPr>
              <w:t>1</w:t>
            </w:r>
          </w:p>
        </w:tc>
        <w:tc>
          <w:tcPr>
            <w:tcW w:w="1843" w:type="dxa"/>
            <w:noWrap w:val="0"/>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134" w:type="dxa"/>
            <w:noWrap w:val="0"/>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134"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417" w:type="dxa"/>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276" w:type="dxa"/>
            <w:noWrap w:val="0"/>
            <w:vAlign w:val="center"/>
          </w:tcPr>
          <w:p>
            <w:pPr>
              <w:widowControl/>
              <w:jc w:val="center"/>
              <w:rPr>
                <w:rFonts w:ascii="宋体" w:hAnsi="宋体" w:eastAsia="宋体"/>
                <w:color w:val="000000"/>
                <w:kern w:val="0"/>
                <w:sz w:val="24"/>
              </w:rPr>
            </w:pPr>
            <w:r>
              <w:rPr>
                <w:rFonts w:ascii="宋体" w:hAnsi="宋体" w:eastAsia="宋体"/>
                <w:color w:val="000000"/>
                <w:kern w:val="0"/>
                <w:sz w:val="24"/>
              </w:rPr>
              <w:t>　</w:t>
            </w:r>
          </w:p>
        </w:tc>
        <w:tc>
          <w:tcPr>
            <w:tcW w:w="1276" w:type="dxa"/>
            <w:noWrap w:val="0"/>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noWrap w:val="0"/>
            <w:vAlign w:val="center"/>
          </w:tcPr>
          <w:p>
            <w:pPr>
              <w:widowControl/>
              <w:jc w:val="center"/>
              <w:rPr>
                <w:rFonts w:ascii="宋体" w:hAnsi="宋体" w:eastAsia="宋体"/>
                <w:color w:val="000000"/>
                <w:kern w:val="0"/>
                <w:sz w:val="24"/>
              </w:rPr>
            </w:pPr>
            <w:r>
              <w:rPr>
                <w:rFonts w:ascii="宋体" w:hAnsi="宋体" w:eastAsia="宋体"/>
                <w:color w:val="000000"/>
                <w:kern w:val="0"/>
                <w:sz w:val="24"/>
              </w:rPr>
              <w:t>…</w:t>
            </w:r>
          </w:p>
        </w:tc>
        <w:tc>
          <w:tcPr>
            <w:tcW w:w="1843" w:type="dxa"/>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134" w:type="dxa"/>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134" w:type="dxa"/>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417" w:type="dxa"/>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276" w:type="dxa"/>
            <w:noWrap w:val="0"/>
            <w:vAlign w:val="center"/>
          </w:tcPr>
          <w:p>
            <w:pPr>
              <w:widowControl/>
              <w:jc w:val="left"/>
              <w:rPr>
                <w:rFonts w:ascii="宋体" w:hAnsi="宋体" w:eastAsia="宋体"/>
                <w:color w:val="000000"/>
                <w:kern w:val="0"/>
                <w:sz w:val="24"/>
              </w:rPr>
            </w:pPr>
            <w:r>
              <w:rPr>
                <w:rFonts w:ascii="宋体" w:hAnsi="宋体" w:eastAsia="宋体"/>
                <w:color w:val="000000"/>
                <w:kern w:val="0"/>
                <w:sz w:val="24"/>
              </w:rPr>
              <w:t>　</w:t>
            </w:r>
          </w:p>
        </w:tc>
        <w:tc>
          <w:tcPr>
            <w:tcW w:w="1276" w:type="dxa"/>
            <w:noWrap w:val="0"/>
            <w:vAlign w:val="center"/>
          </w:tcPr>
          <w:p>
            <w:pPr>
              <w:widowControl/>
              <w:jc w:val="left"/>
              <w:rPr>
                <w:rFonts w:ascii="宋体" w:hAnsi="宋体" w:eastAsia="宋体"/>
                <w:color w:val="000000"/>
                <w:kern w:val="0"/>
                <w:sz w:val="24"/>
              </w:rPr>
            </w:pPr>
            <w:r>
              <w:rPr>
                <w:rFonts w:ascii="宋体" w:hAnsi="宋体" w:eastAsia="宋体"/>
                <w:color w:val="000000"/>
                <w:kern w:val="0"/>
                <w:sz w:val="24"/>
              </w:rPr>
              <w:t>　</w:t>
            </w:r>
          </w:p>
        </w:tc>
      </w:tr>
    </w:tbl>
    <w:p>
      <w:pPr>
        <w:spacing w:line="300" w:lineRule="exact"/>
        <w:ind w:left="420" w:hanging="420" w:hanging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注：</w:t>
      </w:r>
      <w:r>
        <w:rPr>
          <w:rFonts w:ascii="宋体" w:hAnsi="宋体" w:eastAsia="宋体" w:cs="宋体"/>
          <w:color w:val="000000"/>
          <w:kern w:val="0"/>
          <w:sz w:val="21"/>
          <w:szCs w:val="21"/>
        </w:rPr>
        <w:t>1</w:t>
      </w:r>
      <w:r>
        <w:rPr>
          <w:rFonts w:hint="eastAsia" w:ascii="宋体" w:hAnsi="宋体" w:eastAsia="宋体" w:cs="宋体"/>
          <w:color w:val="000000"/>
          <w:kern w:val="0"/>
          <w:sz w:val="21"/>
          <w:szCs w:val="21"/>
        </w:rPr>
        <w:t>.</w:t>
      </w:r>
      <w:r>
        <w:rPr>
          <w:rFonts w:ascii="宋体" w:hAnsi="宋体" w:eastAsia="宋体"/>
          <w:color w:val="000000"/>
          <w:kern w:val="0"/>
          <w:sz w:val="21"/>
          <w:szCs w:val="21"/>
        </w:rPr>
        <w:t>“</w:t>
      </w:r>
      <w:r>
        <w:rPr>
          <w:rFonts w:hint="eastAsia" w:ascii="宋体" w:hAnsi="宋体" w:eastAsia="宋体" w:cs="宋体"/>
          <w:color w:val="000000"/>
          <w:kern w:val="0"/>
          <w:sz w:val="21"/>
          <w:szCs w:val="21"/>
        </w:rPr>
        <w:t>奖励类型</w:t>
      </w:r>
      <w:r>
        <w:rPr>
          <w:rFonts w:ascii="宋体" w:hAnsi="宋体" w:eastAsia="宋体"/>
          <w:color w:val="000000"/>
          <w:kern w:val="0"/>
          <w:sz w:val="21"/>
          <w:szCs w:val="21"/>
        </w:rPr>
        <w:t>”</w:t>
      </w:r>
      <w:r>
        <w:rPr>
          <w:rFonts w:hint="eastAsia" w:ascii="宋体" w:hAnsi="宋体" w:eastAsia="宋体" w:cs="宋体"/>
          <w:color w:val="000000"/>
          <w:kern w:val="0"/>
          <w:sz w:val="21"/>
          <w:szCs w:val="21"/>
        </w:rPr>
        <w:t>：</w:t>
      </w:r>
      <w:r>
        <w:rPr>
          <w:rFonts w:ascii="宋体" w:hAnsi="宋体" w:eastAsia="宋体"/>
          <w:color w:val="000000"/>
          <w:kern w:val="0"/>
          <w:sz w:val="21"/>
          <w:szCs w:val="21"/>
        </w:rPr>
        <w:t>①</w:t>
      </w:r>
      <w:r>
        <w:rPr>
          <w:rFonts w:hint="eastAsia" w:ascii="宋体" w:hAnsi="宋体" w:eastAsia="宋体" w:cs="宋体"/>
          <w:color w:val="000000"/>
          <w:kern w:val="0"/>
          <w:sz w:val="21"/>
          <w:szCs w:val="21"/>
        </w:rPr>
        <w:t>国家自然科学奖；</w:t>
      </w:r>
      <w:r>
        <w:rPr>
          <w:rFonts w:ascii="宋体" w:hAnsi="宋体" w:eastAsia="宋体"/>
          <w:color w:val="000000"/>
          <w:kern w:val="0"/>
          <w:sz w:val="21"/>
          <w:szCs w:val="21"/>
        </w:rPr>
        <w:t>②</w:t>
      </w:r>
      <w:r>
        <w:rPr>
          <w:rFonts w:hint="eastAsia" w:ascii="宋体" w:hAnsi="宋体" w:eastAsia="宋体" w:cs="宋体"/>
          <w:color w:val="000000"/>
          <w:kern w:val="0"/>
          <w:sz w:val="21"/>
          <w:szCs w:val="21"/>
        </w:rPr>
        <w:t>国家技术发明奖；</w:t>
      </w:r>
      <w:r>
        <w:rPr>
          <w:rFonts w:ascii="宋体" w:hAnsi="宋体" w:eastAsia="宋体"/>
          <w:color w:val="000000"/>
          <w:kern w:val="0"/>
          <w:sz w:val="21"/>
          <w:szCs w:val="21"/>
        </w:rPr>
        <w:t>③</w:t>
      </w:r>
      <w:r>
        <w:rPr>
          <w:rFonts w:hint="eastAsia" w:ascii="宋体" w:hAnsi="宋体" w:eastAsia="宋体" w:cs="宋体"/>
          <w:color w:val="000000"/>
          <w:kern w:val="0"/>
          <w:sz w:val="21"/>
          <w:szCs w:val="21"/>
        </w:rPr>
        <w:t>国家科技进步奖。</w:t>
      </w:r>
      <w:r>
        <w:rPr>
          <w:rFonts w:hint="eastAsia" w:ascii="宋体" w:hAnsi="宋体" w:eastAsia="宋体" w:cs="宋体"/>
          <w:color w:val="000000"/>
          <w:kern w:val="0"/>
          <w:sz w:val="21"/>
          <w:szCs w:val="21"/>
        </w:rPr>
        <w:br w:type="textWrapping"/>
      </w:r>
      <w:r>
        <w:rPr>
          <w:rFonts w:ascii="宋体" w:hAnsi="宋体" w:eastAsia="宋体"/>
          <w:color w:val="000000"/>
          <w:kern w:val="0"/>
          <w:sz w:val="21"/>
          <w:szCs w:val="21"/>
        </w:rPr>
        <w:t>2</w:t>
      </w:r>
      <w:r>
        <w:rPr>
          <w:rFonts w:hint="eastAsia" w:ascii="宋体" w:hAnsi="宋体" w:eastAsia="宋体"/>
          <w:color w:val="000000"/>
          <w:kern w:val="0"/>
          <w:sz w:val="21"/>
          <w:szCs w:val="21"/>
        </w:rPr>
        <w:t>.</w:t>
      </w:r>
      <w:r>
        <w:rPr>
          <w:rFonts w:hint="eastAsia" w:ascii="宋体" w:hAnsi="宋体" w:eastAsia="宋体" w:cs="宋体"/>
          <w:color w:val="000000"/>
          <w:kern w:val="0"/>
          <w:sz w:val="21"/>
          <w:szCs w:val="21"/>
        </w:rPr>
        <w:t xml:space="preserve">获奖者需为技术中心所在企业、下属企业或企业在职职工。获奖者为个人的，需提供个人 </w:t>
      </w:r>
    </w:p>
    <w:p>
      <w:pPr>
        <w:spacing w:line="300" w:lineRule="exact"/>
        <w:ind w:left="640" w:left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相关信息及必要证明材料。</w:t>
      </w:r>
    </w:p>
    <w:p>
      <w:pPr>
        <w:autoSpaceDE w:val="0"/>
        <w:autoSpaceDN w:val="0"/>
        <w:adjustRightInd w:val="0"/>
        <w:jc w:val="left"/>
        <w:rPr>
          <w:rFonts w:hint="eastAsia" w:ascii="仿宋_GB2312" w:hAnsi="宋体" w:cs="仿宋_GB2312"/>
          <w:szCs w:val="32"/>
        </w:rPr>
      </w:pPr>
    </w:p>
    <w:p>
      <w:pPr>
        <w:autoSpaceDE w:val="0"/>
        <w:autoSpaceDN w:val="0"/>
        <w:adjustRightInd w:val="0"/>
        <w:jc w:val="left"/>
        <w:rPr>
          <w:rFonts w:hint="eastAsia" w:ascii="仿宋_GB2312" w:hAnsi="宋体" w:cs="仿宋_GB2312"/>
          <w:szCs w:val="32"/>
        </w:rPr>
      </w:pPr>
    </w:p>
    <w:p>
      <w:pPr>
        <w:autoSpaceDE w:val="0"/>
        <w:autoSpaceDN w:val="0"/>
        <w:adjustRightInd w:val="0"/>
        <w:jc w:val="left"/>
        <w:rPr>
          <w:rFonts w:hint="eastAsia" w:ascii="仿宋_GB2312" w:hAnsi="宋体" w:cs="仿宋_GB2312"/>
          <w:szCs w:val="32"/>
        </w:rPr>
      </w:pPr>
    </w:p>
    <w:p>
      <w:pPr>
        <w:autoSpaceDE w:val="0"/>
        <w:autoSpaceDN w:val="0"/>
        <w:adjustRightInd w:val="0"/>
        <w:jc w:val="left"/>
        <w:rPr>
          <w:rFonts w:hint="eastAsia" w:ascii="仿宋_GB2312" w:hAnsi="宋体" w:cs="仿宋_GB2312"/>
          <w:szCs w:val="32"/>
        </w:rPr>
      </w:pPr>
    </w:p>
    <w:p>
      <w:pPr>
        <w:autoSpaceDE w:val="0"/>
        <w:autoSpaceDN w:val="0"/>
        <w:adjustRightInd w:val="0"/>
        <w:jc w:val="left"/>
        <w:rPr>
          <w:rFonts w:hint="eastAsia" w:ascii="仿宋_GB2312" w:hAnsi="宋体" w:cs="仿宋_GB2312"/>
          <w:szCs w:val="32"/>
        </w:rPr>
      </w:pPr>
    </w:p>
    <w:p>
      <w:pPr>
        <w:autoSpaceDE w:val="0"/>
        <w:autoSpaceDN w:val="0"/>
        <w:adjustRightInd w:val="0"/>
        <w:jc w:val="left"/>
        <w:rPr>
          <w:rFonts w:ascii="黑体" w:hAnsi="黑体" w:eastAsia="黑体" w:cs="仿宋_GB2312"/>
          <w:szCs w:val="32"/>
        </w:rPr>
        <w:sectPr>
          <w:type w:val="nextColumn"/>
          <w:pgSz w:w="11906" w:h="16838"/>
          <w:pgMar w:top="1985" w:right="1531" w:bottom="1701" w:left="1531" w:header="851" w:footer="964" w:gutter="0"/>
          <w:pgNumType w:fmt="numberInDash"/>
          <w:cols w:space="720" w:num="1"/>
          <w:docGrid w:linePitch="579" w:charSpace="-849"/>
        </w:sectPr>
      </w:pPr>
    </w:p>
    <w:p>
      <w:pPr>
        <w:autoSpaceDE w:val="0"/>
        <w:autoSpaceDN w:val="0"/>
        <w:adjustRightInd w:val="0"/>
        <w:jc w:val="left"/>
        <w:rPr>
          <w:rFonts w:hint="eastAsia" w:ascii="黑体" w:hAnsi="黑体" w:eastAsia="黑体" w:cs="仿宋_GB2312"/>
          <w:szCs w:val="32"/>
        </w:rPr>
      </w:pPr>
      <w:r>
        <w:rPr>
          <w:rFonts w:hint="eastAsia" w:ascii="黑体" w:hAnsi="黑体" w:eastAsia="黑体" w:cs="仿宋_GB2312"/>
          <w:szCs w:val="32"/>
        </w:rPr>
        <w:t>附件</w:t>
      </w:r>
      <w:r>
        <w:rPr>
          <w:rFonts w:ascii="黑体" w:hAnsi="黑体" w:eastAsia="黑体" w:cs="仿宋_GB2312"/>
          <w:szCs w:val="32"/>
        </w:rPr>
        <w:t>4</w:t>
      </w:r>
    </w:p>
    <w:p>
      <w:pPr>
        <w:autoSpaceDE w:val="0"/>
        <w:autoSpaceDN w:val="0"/>
        <w:adjustRightInd w:val="0"/>
        <w:jc w:val="left"/>
        <w:rPr>
          <w:rFonts w:ascii="仿宋_GB2312" w:hAnsi="黑体" w:cs="仿宋_GB2312"/>
          <w:szCs w:val="32"/>
        </w:rPr>
      </w:pPr>
    </w:p>
    <w:p>
      <w:pPr>
        <w:autoSpaceDE w:val="0"/>
        <w:autoSpaceDN w:val="0"/>
        <w:adjustRightInd w:val="0"/>
        <w:spacing w:after="120" w:afterLines="50" w:line="0" w:lineRule="atLeast"/>
        <w:jc w:val="center"/>
        <w:rPr>
          <w:rFonts w:hint="eastAsia" w:ascii="方正小标宋简体" w:hAnsi="黑体" w:eastAsia="方正小标宋简体"/>
          <w:sz w:val="44"/>
          <w:szCs w:val="44"/>
        </w:rPr>
      </w:pPr>
      <w:r>
        <w:rPr>
          <w:rFonts w:hint="eastAsia" w:ascii="方正小标宋简体" w:hAnsi="宋体" w:eastAsia="方正小标宋简体" w:cs="宋体"/>
          <w:color w:val="000000"/>
          <w:kern w:val="0"/>
          <w:sz w:val="44"/>
          <w:szCs w:val="44"/>
        </w:rPr>
        <w:t>丽水市企业技术中心评价指标体系（制造业）</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1221"/>
        <w:gridCol w:w="4198"/>
        <w:gridCol w:w="1189"/>
        <w:gridCol w:w="708"/>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9" w:type="dxa"/>
            <w:noWrap w:val="0"/>
            <w:vAlign w:val="center"/>
          </w:tcPr>
          <w:p>
            <w:pPr>
              <w:widowControl/>
              <w:spacing w:line="260" w:lineRule="exact"/>
              <w:jc w:val="left"/>
              <w:rPr>
                <w:rFonts w:ascii="宋体" w:hAnsi="宋体" w:eastAsia="宋体" w:cs="宋体"/>
                <w:color w:val="000000"/>
                <w:kern w:val="0"/>
                <w:sz w:val="24"/>
              </w:rPr>
            </w:pPr>
            <w:bookmarkStart w:id="0" w:name="BodyEnd"/>
            <w:bookmarkEnd w:id="0"/>
            <w:r>
              <w:rPr>
                <w:rFonts w:hint="eastAsia" w:ascii="宋体" w:hAnsi="宋体" w:eastAsia="宋体" w:cs="宋体"/>
                <w:color w:val="000000"/>
                <w:kern w:val="0"/>
                <w:sz w:val="24"/>
              </w:rPr>
              <w:t>一级指标</w:t>
            </w:r>
          </w:p>
        </w:tc>
        <w:tc>
          <w:tcPr>
            <w:tcW w:w="1221" w:type="dxa"/>
            <w:noWrap w:val="0"/>
            <w:vAlign w:val="center"/>
          </w:tcPr>
          <w:p>
            <w:pPr>
              <w:widowControl/>
              <w:spacing w:line="260" w:lineRule="exact"/>
              <w:jc w:val="left"/>
              <w:rPr>
                <w:rFonts w:ascii="宋体" w:hAnsi="宋体" w:eastAsia="宋体" w:cs="宋体"/>
                <w:color w:val="000000"/>
                <w:kern w:val="0"/>
                <w:sz w:val="24"/>
              </w:rPr>
            </w:pPr>
            <w:r>
              <w:rPr>
                <w:rFonts w:hint="eastAsia" w:ascii="宋体" w:hAnsi="宋体" w:eastAsia="宋体" w:cs="宋体"/>
                <w:color w:val="000000"/>
                <w:kern w:val="0"/>
                <w:sz w:val="24"/>
              </w:rPr>
              <w:t>二级指标</w:t>
            </w:r>
          </w:p>
        </w:tc>
        <w:tc>
          <w:tcPr>
            <w:tcW w:w="4198" w:type="dxa"/>
            <w:noWrap w:val="0"/>
            <w:vAlign w:val="center"/>
          </w:tcPr>
          <w:p>
            <w:pPr>
              <w:widowControl/>
              <w:spacing w:line="2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三级指标</w:t>
            </w:r>
          </w:p>
        </w:tc>
        <w:tc>
          <w:tcPr>
            <w:tcW w:w="1189" w:type="dxa"/>
            <w:noWrap w:val="0"/>
            <w:vAlign w:val="center"/>
          </w:tcPr>
          <w:p>
            <w:pPr>
              <w:widowControl/>
              <w:spacing w:line="2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权重</w:t>
            </w:r>
            <w:r>
              <w:rPr>
                <w:rFonts w:ascii="宋体" w:hAnsi="宋体" w:eastAsia="宋体" w:cs="宋体"/>
                <w:color w:val="000000"/>
                <w:kern w:val="0"/>
                <w:sz w:val="24"/>
              </w:rPr>
              <w:t>(分)</w:t>
            </w:r>
          </w:p>
        </w:tc>
        <w:tc>
          <w:tcPr>
            <w:tcW w:w="708" w:type="dxa"/>
            <w:noWrap w:val="0"/>
            <w:vAlign w:val="center"/>
          </w:tcPr>
          <w:p>
            <w:pPr>
              <w:widowControl/>
              <w:spacing w:line="2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单位</w:t>
            </w:r>
          </w:p>
        </w:tc>
        <w:tc>
          <w:tcPr>
            <w:tcW w:w="1304" w:type="dxa"/>
            <w:noWrap w:val="0"/>
            <w:vAlign w:val="center"/>
          </w:tcPr>
          <w:p>
            <w:pPr>
              <w:widowControl/>
              <w:spacing w:line="260" w:lineRule="exact"/>
              <w:jc w:val="center"/>
              <w:rPr>
                <w:rFonts w:ascii="宋体" w:hAnsi="宋体" w:eastAsia="宋体" w:cs="宋体"/>
                <w:kern w:val="0"/>
                <w:sz w:val="24"/>
              </w:rPr>
            </w:pPr>
            <w:r>
              <w:rPr>
                <w:rFonts w:hint="eastAsia" w:ascii="宋体" w:hAnsi="宋体" w:eastAsia="宋体" w:cs="宋体"/>
                <w:kern w:val="0"/>
                <w:sz w:val="24"/>
              </w:rPr>
              <w:t>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9" w:type="dxa"/>
            <w:vMerge w:val="restart"/>
            <w:noWrap w:val="0"/>
            <w:vAlign w:val="center"/>
          </w:tcPr>
          <w:p>
            <w:pPr>
              <w:widowControl/>
              <w:spacing w:line="2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创新投入</w:t>
            </w:r>
            <w:r>
              <w:rPr>
                <w:rFonts w:ascii="宋体" w:hAnsi="宋体" w:eastAsia="宋体" w:cs="宋体"/>
                <w:color w:val="000000"/>
                <w:kern w:val="0"/>
                <w:sz w:val="24"/>
              </w:rPr>
              <w:br w:type="textWrapping"/>
            </w:r>
            <w:r>
              <w:rPr>
                <w:rFonts w:ascii="宋体" w:hAnsi="宋体" w:eastAsia="宋体" w:cs="宋体"/>
                <w:color w:val="000000"/>
                <w:kern w:val="0"/>
                <w:sz w:val="24"/>
              </w:rPr>
              <w:t>(30分)</w:t>
            </w:r>
          </w:p>
        </w:tc>
        <w:tc>
          <w:tcPr>
            <w:tcW w:w="1221" w:type="dxa"/>
            <w:vMerge w:val="restart"/>
            <w:noWrap w:val="0"/>
            <w:vAlign w:val="center"/>
          </w:tcPr>
          <w:p>
            <w:pPr>
              <w:widowControl/>
              <w:spacing w:line="2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经费投入</w:t>
            </w:r>
            <w:r>
              <w:rPr>
                <w:rFonts w:ascii="宋体" w:hAnsi="宋体" w:eastAsia="宋体" w:cs="宋体"/>
                <w:color w:val="000000"/>
                <w:kern w:val="0"/>
                <w:sz w:val="24"/>
              </w:rPr>
              <w:br w:type="textWrapping"/>
            </w:r>
            <w:r>
              <w:rPr>
                <w:rFonts w:ascii="宋体" w:hAnsi="宋体" w:eastAsia="宋体" w:cs="宋体"/>
                <w:color w:val="000000"/>
                <w:kern w:val="0"/>
                <w:sz w:val="24"/>
              </w:rPr>
              <w:t>(18分)</w:t>
            </w:r>
          </w:p>
        </w:tc>
        <w:tc>
          <w:tcPr>
            <w:tcW w:w="4198" w:type="dxa"/>
            <w:noWrap w:val="0"/>
            <w:vAlign w:val="center"/>
          </w:tcPr>
          <w:p>
            <w:pPr>
              <w:widowControl/>
              <w:spacing w:line="260" w:lineRule="exact"/>
              <w:jc w:val="left"/>
              <w:rPr>
                <w:rFonts w:ascii="宋体" w:hAnsi="宋体" w:eastAsia="宋体" w:cs="宋体"/>
                <w:color w:val="000000"/>
                <w:kern w:val="0"/>
                <w:sz w:val="24"/>
              </w:rPr>
            </w:pPr>
            <w:r>
              <w:rPr>
                <w:rFonts w:hint="eastAsia" w:ascii="宋体" w:hAnsi="宋体" w:eastAsia="宋体" w:cs="宋体"/>
                <w:color w:val="000000"/>
                <w:kern w:val="0"/>
                <w:sz w:val="24"/>
              </w:rPr>
              <w:t>研究与试验发展经费支出占主营业务收入的比重</w:t>
            </w:r>
          </w:p>
        </w:tc>
        <w:tc>
          <w:tcPr>
            <w:tcW w:w="1189" w:type="dxa"/>
            <w:noWrap w:val="0"/>
            <w:vAlign w:val="center"/>
          </w:tcPr>
          <w:p>
            <w:pPr>
              <w:widowControl/>
              <w:spacing w:line="260" w:lineRule="exact"/>
              <w:jc w:val="center"/>
              <w:rPr>
                <w:rFonts w:ascii="宋体" w:hAnsi="宋体" w:eastAsia="宋体" w:cs="宋体"/>
                <w:color w:val="000000"/>
                <w:kern w:val="0"/>
                <w:sz w:val="24"/>
              </w:rPr>
            </w:pPr>
            <w:r>
              <w:rPr>
                <w:rFonts w:ascii="宋体" w:hAnsi="宋体" w:eastAsia="宋体" w:cs="宋体"/>
                <w:color w:val="000000"/>
                <w:kern w:val="0"/>
                <w:sz w:val="24"/>
              </w:rPr>
              <w:t>10</w:t>
            </w:r>
          </w:p>
        </w:tc>
        <w:tc>
          <w:tcPr>
            <w:tcW w:w="708" w:type="dxa"/>
            <w:noWrap w:val="0"/>
            <w:vAlign w:val="center"/>
          </w:tcPr>
          <w:p>
            <w:pPr>
              <w:widowControl/>
              <w:spacing w:line="260" w:lineRule="exact"/>
              <w:jc w:val="center"/>
              <w:rPr>
                <w:rFonts w:ascii="宋体" w:hAnsi="宋体" w:eastAsia="宋体" w:cs="宋体"/>
                <w:color w:val="000000"/>
                <w:kern w:val="0"/>
                <w:sz w:val="24"/>
              </w:rPr>
            </w:pPr>
            <w:r>
              <w:rPr>
                <w:rFonts w:ascii="宋体" w:hAnsi="宋体" w:eastAsia="宋体" w:cs="宋体"/>
                <w:color w:val="000000"/>
                <w:kern w:val="0"/>
                <w:sz w:val="24"/>
              </w:rPr>
              <w:t>%</w:t>
            </w:r>
          </w:p>
        </w:tc>
        <w:tc>
          <w:tcPr>
            <w:tcW w:w="1304" w:type="dxa"/>
            <w:noWrap w:val="0"/>
            <w:vAlign w:val="center"/>
          </w:tcPr>
          <w:p>
            <w:pPr>
              <w:widowControl/>
              <w:spacing w:line="260" w:lineRule="exact"/>
              <w:jc w:val="center"/>
              <w:rPr>
                <w:rFonts w:ascii="宋体" w:hAnsi="宋体" w:eastAsia="宋体" w:cs="宋体"/>
                <w:kern w:val="0"/>
                <w:sz w:val="24"/>
              </w:rPr>
            </w:pPr>
            <w:r>
              <w:rPr>
                <w:rFonts w:hint="eastAsia" w:ascii="宋体" w:hAnsi="宋体" w:eastAsia="宋体" w:cs="宋体"/>
                <w:kern w:val="0"/>
                <w:sz w:val="24"/>
              </w:rPr>
              <w:t>≥</w:t>
            </w:r>
            <w:r>
              <w:rPr>
                <w:rFonts w:ascii="宋体" w:hAnsi="宋体" w:eastAsia="宋体" w:cs="宋体"/>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9" w:type="dxa"/>
            <w:vMerge w:val="continue"/>
            <w:noWrap w:val="0"/>
            <w:vAlign w:val="center"/>
          </w:tcPr>
          <w:p>
            <w:pPr>
              <w:widowControl/>
              <w:spacing w:line="260" w:lineRule="exact"/>
              <w:jc w:val="left"/>
              <w:rPr>
                <w:rFonts w:ascii="宋体" w:hAnsi="宋体" w:eastAsia="宋体" w:cs="宋体"/>
                <w:color w:val="000000"/>
                <w:kern w:val="0"/>
                <w:sz w:val="24"/>
              </w:rPr>
            </w:pPr>
          </w:p>
        </w:tc>
        <w:tc>
          <w:tcPr>
            <w:tcW w:w="1221" w:type="dxa"/>
            <w:vMerge w:val="continue"/>
            <w:noWrap w:val="0"/>
            <w:vAlign w:val="center"/>
          </w:tcPr>
          <w:p>
            <w:pPr>
              <w:widowControl/>
              <w:spacing w:line="260" w:lineRule="exact"/>
              <w:jc w:val="left"/>
              <w:rPr>
                <w:rFonts w:ascii="宋体" w:hAnsi="宋体" w:eastAsia="宋体" w:cs="宋体"/>
                <w:color w:val="000000"/>
                <w:kern w:val="0"/>
                <w:sz w:val="24"/>
              </w:rPr>
            </w:pPr>
          </w:p>
        </w:tc>
        <w:tc>
          <w:tcPr>
            <w:tcW w:w="4198" w:type="dxa"/>
            <w:noWrap w:val="0"/>
            <w:vAlign w:val="center"/>
          </w:tcPr>
          <w:p>
            <w:pPr>
              <w:widowControl/>
              <w:spacing w:line="260" w:lineRule="exact"/>
              <w:jc w:val="left"/>
              <w:rPr>
                <w:rFonts w:ascii="宋体" w:hAnsi="宋体" w:eastAsia="宋体" w:cs="宋体"/>
                <w:color w:val="000000"/>
                <w:kern w:val="0"/>
                <w:sz w:val="24"/>
              </w:rPr>
            </w:pPr>
            <w:r>
              <w:rPr>
                <w:rFonts w:hint="eastAsia" w:ascii="宋体" w:hAnsi="宋体" w:eastAsia="宋体" w:cs="宋体"/>
                <w:color w:val="000000"/>
                <w:kern w:val="0"/>
                <w:sz w:val="24"/>
              </w:rPr>
              <w:t>研发人员人均研发经费支出额</w:t>
            </w:r>
          </w:p>
        </w:tc>
        <w:tc>
          <w:tcPr>
            <w:tcW w:w="1189" w:type="dxa"/>
            <w:noWrap w:val="0"/>
            <w:vAlign w:val="center"/>
          </w:tcPr>
          <w:p>
            <w:pPr>
              <w:widowControl/>
              <w:spacing w:line="260" w:lineRule="exact"/>
              <w:jc w:val="center"/>
              <w:rPr>
                <w:rFonts w:ascii="宋体" w:hAnsi="宋体" w:eastAsia="宋体" w:cs="宋体"/>
                <w:color w:val="000000"/>
                <w:kern w:val="0"/>
                <w:sz w:val="24"/>
              </w:rPr>
            </w:pPr>
            <w:r>
              <w:rPr>
                <w:rFonts w:ascii="宋体" w:hAnsi="宋体" w:eastAsia="宋体" w:cs="宋体"/>
                <w:color w:val="000000"/>
                <w:kern w:val="0"/>
                <w:sz w:val="24"/>
              </w:rPr>
              <w:t>5</w:t>
            </w:r>
          </w:p>
        </w:tc>
        <w:tc>
          <w:tcPr>
            <w:tcW w:w="708" w:type="dxa"/>
            <w:noWrap w:val="0"/>
            <w:vAlign w:val="center"/>
          </w:tcPr>
          <w:p>
            <w:pPr>
              <w:widowControl/>
              <w:spacing w:line="2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万元</w:t>
            </w:r>
          </w:p>
        </w:tc>
        <w:tc>
          <w:tcPr>
            <w:tcW w:w="1304" w:type="dxa"/>
            <w:noWrap w:val="0"/>
            <w:vAlign w:val="center"/>
          </w:tcPr>
          <w:p>
            <w:pPr>
              <w:widowControl/>
              <w:spacing w:line="260" w:lineRule="exact"/>
              <w:jc w:val="center"/>
              <w:rPr>
                <w:rFonts w:ascii="宋体" w:hAnsi="宋体" w:eastAsia="宋体" w:cs="宋体"/>
                <w:kern w:val="0"/>
                <w:sz w:val="24"/>
              </w:rPr>
            </w:pPr>
            <w:r>
              <w:rPr>
                <w:rFonts w:hint="eastAsia" w:ascii="宋体" w:hAnsi="宋体" w:eastAsia="宋体" w:cs="宋体"/>
                <w:kern w:val="0"/>
                <w:sz w:val="24"/>
              </w:rPr>
              <w:t>≥</w:t>
            </w:r>
            <w:r>
              <w:rPr>
                <w:rFonts w:ascii="宋体" w:hAnsi="宋体" w:eastAsia="宋体" w:cs="宋体"/>
                <w:kern w:val="0"/>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9" w:type="dxa"/>
            <w:vMerge w:val="continue"/>
            <w:noWrap w:val="0"/>
            <w:vAlign w:val="center"/>
          </w:tcPr>
          <w:p>
            <w:pPr>
              <w:widowControl/>
              <w:spacing w:line="260" w:lineRule="exact"/>
              <w:jc w:val="left"/>
              <w:rPr>
                <w:rFonts w:ascii="宋体" w:hAnsi="宋体" w:eastAsia="宋体" w:cs="宋体"/>
                <w:color w:val="000000"/>
                <w:kern w:val="0"/>
                <w:sz w:val="24"/>
              </w:rPr>
            </w:pPr>
          </w:p>
        </w:tc>
        <w:tc>
          <w:tcPr>
            <w:tcW w:w="1221" w:type="dxa"/>
            <w:vMerge w:val="continue"/>
            <w:noWrap w:val="0"/>
            <w:vAlign w:val="center"/>
          </w:tcPr>
          <w:p>
            <w:pPr>
              <w:widowControl/>
              <w:spacing w:line="260" w:lineRule="exact"/>
              <w:jc w:val="left"/>
              <w:rPr>
                <w:rFonts w:ascii="宋体" w:hAnsi="宋体" w:eastAsia="宋体" w:cs="宋体"/>
                <w:color w:val="000000"/>
                <w:kern w:val="0"/>
                <w:sz w:val="24"/>
              </w:rPr>
            </w:pPr>
          </w:p>
        </w:tc>
        <w:tc>
          <w:tcPr>
            <w:tcW w:w="4198" w:type="dxa"/>
            <w:noWrap w:val="0"/>
            <w:vAlign w:val="center"/>
          </w:tcPr>
          <w:p>
            <w:pPr>
              <w:widowControl/>
              <w:spacing w:line="260" w:lineRule="exact"/>
              <w:jc w:val="left"/>
              <w:rPr>
                <w:rFonts w:ascii="宋体" w:hAnsi="宋体" w:eastAsia="宋体" w:cs="宋体"/>
                <w:color w:val="000000"/>
                <w:kern w:val="0"/>
                <w:sz w:val="24"/>
              </w:rPr>
            </w:pPr>
            <w:r>
              <w:rPr>
                <w:rFonts w:hint="eastAsia" w:ascii="宋体" w:hAnsi="宋体" w:eastAsia="宋体" w:cs="宋体"/>
                <w:color w:val="000000"/>
                <w:kern w:val="0"/>
                <w:sz w:val="24"/>
              </w:rPr>
              <w:t>合作研发投入经费占研发经费比重</w:t>
            </w:r>
          </w:p>
        </w:tc>
        <w:tc>
          <w:tcPr>
            <w:tcW w:w="1189" w:type="dxa"/>
            <w:noWrap w:val="0"/>
            <w:vAlign w:val="center"/>
          </w:tcPr>
          <w:p>
            <w:pPr>
              <w:widowControl/>
              <w:spacing w:line="260" w:lineRule="exact"/>
              <w:jc w:val="center"/>
              <w:rPr>
                <w:rFonts w:ascii="宋体" w:hAnsi="宋体" w:eastAsia="宋体" w:cs="宋体"/>
                <w:color w:val="000000"/>
                <w:kern w:val="0"/>
                <w:sz w:val="24"/>
              </w:rPr>
            </w:pPr>
            <w:r>
              <w:rPr>
                <w:rFonts w:ascii="宋体" w:hAnsi="宋体" w:eastAsia="宋体" w:cs="宋体"/>
                <w:color w:val="000000"/>
                <w:kern w:val="0"/>
                <w:sz w:val="24"/>
              </w:rPr>
              <w:t>3</w:t>
            </w:r>
          </w:p>
        </w:tc>
        <w:tc>
          <w:tcPr>
            <w:tcW w:w="708" w:type="dxa"/>
            <w:noWrap w:val="0"/>
            <w:vAlign w:val="center"/>
          </w:tcPr>
          <w:p>
            <w:pPr>
              <w:widowControl/>
              <w:spacing w:line="260" w:lineRule="exact"/>
              <w:jc w:val="center"/>
              <w:rPr>
                <w:rFonts w:ascii="宋体" w:hAnsi="宋体" w:eastAsia="宋体" w:cs="宋体"/>
                <w:color w:val="000000"/>
                <w:kern w:val="0"/>
                <w:sz w:val="24"/>
              </w:rPr>
            </w:pPr>
            <w:r>
              <w:rPr>
                <w:rFonts w:ascii="宋体" w:hAnsi="宋体" w:eastAsia="宋体" w:cs="宋体"/>
                <w:color w:val="000000"/>
                <w:kern w:val="0"/>
                <w:sz w:val="24"/>
              </w:rPr>
              <w:t>%</w:t>
            </w:r>
          </w:p>
        </w:tc>
        <w:tc>
          <w:tcPr>
            <w:tcW w:w="1304" w:type="dxa"/>
            <w:noWrap w:val="0"/>
            <w:vAlign w:val="center"/>
          </w:tcPr>
          <w:p>
            <w:pPr>
              <w:widowControl/>
              <w:spacing w:line="260" w:lineRule="exact"/>
              <w:jc w:val="center"/>
              <w:rPr>
                <w:rFonts w:ascii="宋体" w:hAnsi="宋体" w:eastAsia="宋体" w:cs="宋体"/>
                <w:kern w:val="0"/>
                <w:sz w:val="24"/>
              </w:rPr>
            </w:pPr>
            <w:r>
              <w:rPr>
                <w:rFonts w:hint="eastAsia" w:ascii="宋体" w:hAnsi="宋体" w:eastAsia="宋体" w:cs="宋体"/>
                <w:kern w:val="0"/>
                <w:sz w:val="24"/>
              </w:rPr>
              <w:t>≥</w:t>
            </w:r>
            <w:r>
              <w:rPr>
                <w:rFonts w:ascii="宋体" w:hAnsi="宋体" w:eastAsia="宋体" w:cs="宋体"/>
                <w:kern w:val="0"/>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9" w:type="dxa"/>
            <w:vMerge w:val="continue"/>
            <w:noWrap w:val="0"/>
            <w:vAlign w:val="center"/>
          </w:tcPr>
          <w:p>
            <w:pPr>
              <w:widowControl/>
              <w:spacing w:line="260" w:lineRule="exact"/>
              <w:jc w:val="left"/>
              <w:rPr>
                <w:rFonts w:ascii="宋体" w:hAnsi="宋体" w:eastAsia="宋体" w:cs="宋体"/>
                <w:color w:val="000000"/>
                <w:kern w:val="0"/>
                <w:sz w:val="24"/>
              </w:rPr>
            </w:pPr>
          </w:p>
        </w:tc>
        <w:tc>
          <w:tcPr>
            <w:tcW w:w="1221" w:type="dxa"/>
            <w:vMerge w:val="restart"/>
            <w:noWrap w:val="0"/>
            <w:vAlign w:val="center"/>
          </w:tcPr>
          <w:p>
            <w:pPr>
              <w:widowControl/>
              <w:spacing w:line="2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人才投入</w:t>
            </w:r>
            <w:r>
              <w:rPr>
                <w:rFonts w:ascii="宋体" w:hAnsi="宋体" w:eastAsia="宋体" w:cs="宋体"/>
                <w:color w:val="000000"/>
                <w:kern w:val="0"/>
                <w:sz w:val="24"/>
              </w:rPr>
              <w:br w:type="textWrapping"/>
            </w:r>
            <w:r>
              <w:rPr>
                <w:rFonts w:ascii="宋体" w:hAnsi="宋体" w:eastAsia="宋体" w:cs="宋体"/>
                <w:color w:val="000000"/>
                <w:kern w:val="0"/>
                <w:sz w:val="24"/>
              </w:rPr>
              <w:t>(12分)</w:t>
            </w:r>
          </w:p>
        </w:tc>
        <w:tc>
          <w:tcPr>
            <w:tcW w:w="4198" w:type="dxa"/>
            <w:noWrap w:val="0"/>
            <w:vAlign w:val="center"/>
          </w:tcPr>
          <w:p>
            <w:pPr>
              <w:widowControl/>
              <w:spacing w:line="260" w:lineRule="exact"/>
              <w:jc w:val="left"/>
              <w:rPr>
                <w:rFonts w:ascii="宋体" w:hAnsi="宋体" w:eastAsia="宋体" w:cs="宋体"/>
                <w:color w:val="000000"/>
                <w:kern w:val="0"/>
                <w:sz w:val="24"/>
              </w:rPr>
            </w:pPr>
            <w:r>
              <w:rPr>
                <w:rFonts w:hint="eastAsia" w:ascii="宋体" w:hAnsi="宋体" w:eastAsia="宋体" w:cs="宋体"/>
                <w:color w:val="000000"/>
                <w:kern w:val="0"/>
                <w:sz w:val="24"/>
              </w:rPr>
              <w:t>技术中心年人均收入与企业年人均收入之比</w:t>
            </w:r>
          </w:p>
        </w:tc>
        <w:tc>
          <w:tcPr>
            <w:tcW w:w="1189" w:type="dxa"/>
            <w:noWrap w:val="0"/>
            <w:vAlign w:val="center"/>
          </w:tcPr>
          <w:p>
            <w:pPr>
              <w:widowControl/>
              <w:spacing w:line="260" w:lineRule="exact"/>
              <w:jc w:val="center"/>
              <w:rPr>
                <w:rFonts w:ascii="宋体" w:hAnsi="宋体" w:eastAsia="宋体" w:cs="宋体"/>
                <w:color w:val="000000"/>
                <w:kern w:val="0"/>
                <w:sz w:val="24"/>
              </w:rPr>
            </w:pPr>
            <w:r>
              <w:rPr>
                <w:rFonts w:ascii="宋体" w:hAnsi="宋体" w:eastAsia="宋体" w:cs="宋体"/>
                <w:color w:val="000000"/>
                <w:kern w:val="0"/>
                <w:sz w:val="24"/>
              </w:rPr>
              <w:t>4</w:t>
            </w:r>
          </w:p>
        </w:tc>
        <w:tc>
          <w:tcPr>
            <w:tcW w:w="708" w:type="dxa"/>
            <w:noWrap w:val="0"/>
            <w:vAlign w:val="center"/>
          </w:tcPr>
          <w:p>
            <w:pPr>
              <w:widowControl/>
              <w:spacing w:line="260" w:lineRule="exact"/>
              <w:jc w:val="center"/>
              <w:rPr>
                <w:rFonts w:ascii="宋体" w:hAnsi="宋体" w:eastAsia="宋体" w:cs="宋体"/>
                <w:color w:val="000000"/>
                <w:kern w:val="0"/>
                <w:sz w:val="24"/>
              </w:rPr>
            </w:pPr>
            <w:r>
              <w:rPr>
                <w:rFonts w:ascii="宋体" w:hAnsi="宋体" w:eastAsia="宋体" w:cs="宋体"/>
                <w:color w:val="000000"/>
                <w:kern w:val="0"/>
                <w:sz w:val="24"/>
              </w:rPr>
              <w:t>%</w:t>
            </w:r>
          </w:p>
        </w:tc>
        <w:tc>
          <w:tcPr>
            <w:tcW w:w="1304" w:type="dxa"/>
            <w:noWrap w:val="0"/>
            <w:vAlign w:val="center"/>
          </w:tcPr>
          <w:p>
            <w:pPr>
              <w:widowControl/>
              <w:spacing w:line="260" w:lineRule="exact"/>
              <w:jc w:val="center"/>
              <w:rPr>
                <w:rFonts w:ascii="宋体" w:hAnsi="宋体" w:eastAsia="宋体" w:cs="宋体"/>
                <w:kern w:val="0"/>
                <w:sz w:val="24"/>
              </w:rPr>
            </w:pPr>
            <w:r>
              <w:rPr>
                <w:rFonts w:hint="eastAsia" w:ascii="宋体" w:hAnsi="宋体" w:eastAsia="宋体" w:cs="宋体"/>
                <w:kern w:val="0"/>
                <w:sz w:val="24"/>
              </w:rPr>
              <w:t>≥</w:t>
            </w:r>
            <w:r>
              <w:rPr>
                <w:rFonts w:ascii="宋体" w:hAnsi="宋体" w:eastAsia="宋体" w:cs="宋体"/>
                <w:kern w:val="0"/>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9" w:type="dxa"/>
            <w:vMerge w:val="continue"/>
            <w:noWrap w:val="0"/>
            <w:vAlign w:val="center"/>
          </w:tcPr>
          <w:p>
            <w:pPr>
              <w:widowControl/>
              <w:spacing w:line="260" w:lineRule="exact"/>
              <w:jc w:val="left"/>
              <w:rPr>
                <w:rFonts w:ascii="宋体" w:hAnsi="宋体" w:eastAsia="宋体" w:cs="宋体"/>
                <w:color w:val="000000"/>
                <w:kern w:val="0"/>
                <w:sz w:val="24"/>
              </w:rPr>
            </w:pPr>
          </w:p>
        </w:tc>
        <w:tc>
          <w:tcPr>
            <w:tcW w:w="1221" w:type="dxa"/>
            <w:vMerge w:val="continue"/>
            <w:noWrap w:val="0"/>
            <w:vAlign w:val="center"/>
          </w:tcPr>
          <w:p>
            <w:pPr>
              <w:widowControl/>
              <w:spacing w:line="260" w:lineRule="exact"/>
              <w:jc w:val="left"/>
              <w:rPr>
                <w:rFonts w:ascii="宋体" w:hAnsi="宋体" w:eastAsia="宋体" w:cs="宋体"/>
                <w:color w:val="000000"/>
                <w:kern w:val="0"/>
                <w:sz w:val="24"/>
              </w:rPr>
            </w:pPr>
          </w:p>
        </w:tc>
        <w:tc>
          <w:tcPr>
            <w:tcW w:w="4198" w:type="dxa"/>
            <w:noWrap w:val="0"/>
            <w:vAlign w:val="center"/>
          </w:tcPr>
          <w:p>
            <w:pPr>
              <w:widowControl/>
              <w:spacing w:line="260" w:lineRule="exact"/>
              <w:jc w:val="left"/>
              <w:rPr>
                <w:rFonts w:ascii="宋体" w:hAnsi="宋体" w:eastAsia="宋体" w:cs="宋体"/>
                <w:color w:val="000000"/>
                <w:kern w:val="0"/>
                <w:sz w:val="24"/>
              </w:rPr>
            </w:pPr>
            <w:r>
              <w:rPr>
                <w:rFonts w:hint="eastAsia" w:ascii="宋体" w:hAnsi="宋体" w:eastAsia="宋体" w:cs="宋体"/>
                <w:color w:val="000000"/>
                <w:kern w:val="0"/>
                <w:sz w:val="24"/>
              </w:rPr>
              <w:t>研发人员占职工人数的比重</w:t>
            </w:r>
          </w:p>
        </w:tc>
        <w:tc>
          <w:tcPr>
            <w:tcW w:w="1189" w:type="dxa"/>
            <w:noWrap w:val="0"/>
            <w:vAlign w:val="center"/>
          </w:tcPr>
          <w:p>
            <w:pPr>
              <w:widowControl/>
              <w:spacing w:line="260" w:lineRule="exact"/>
              <w:jc w:val="center"/>
              <w:rPr>
                <w:rFonts w:ascii="宋体" w:hAnsi="宋体" w:eastAsia="宋体" w:cs="宋体"/>
                <w:color w:val="000000"/>
                <w:kern w:val="0"/>
                <w:sz w:val="24"/>
              </w:rPr>
            </w:pPr>
            <w:r>
              <w:rPr>
                <w:rFonts w:ascii="宋体" w:hAnsi="宋体" w:eastAsia="宋体" w:cs="宋体"/>
                <w:color w:val="000000"/>
                <w:kern w:val="0"/>
                <w:sz w:val="24"/>
              </w:rPr>
              <w:t>4</w:t>
            </w:r>
          </w:p>
        </w:tc>
        <w:tc>
          <w:tcPr>
            <w:tcW w:w="708" w:type="dxa"/>
            <w:noWrap w:val="0"/>
            <w:vAlign w:val="center"/>
          </w:tcPr>
          <w:p>
            <w:pPr>
              <w:widowControl/>
              <w:spacing w:line="260" w:lineRule="exact"/>
              <w:jc w:val="center"/>
              <w:rPr>
                <w:rFonts w:ascii="宋体" w:hAnsi="宋体" w:eastAsia="宋体" w:cs="宋体"/>
                <w:color w:val="000000"/>
                <w:kern w:val="0"/>
                <w:sz w:val="24"/>
              </w:rPr>
            </w:pPr>
            <w:r>
              <w:rPr>
                <w:rFonts w:ascii="宋体" w:hAnsi="宋体" w:eastAsia="宋体" w:cs="宋体"/>
                <w:color w:val="000000"/>
                <w:kern w:val="0"/>
                <w:sz w:val="24"/>
              </w:rPr>
              <w:t>%</w:t>
            </w:r>
          </w:p>
        </w:tc>
        <w:tc>
          <w:tcPr>
            <w:tcW w:w="1304" w:type="dxa"/>
            <w:noWrap w:val="0"/>
            <w:vAlign w:val="center"/>
          </w:tcPr>
          <w:p>
            <w:pPr>
              <w:widowControl/>
              <w:spacing w:line="260" w:lineRule="exact"/>
              <w:jc w:val="center"/>
              <w:rPr>
                <w:rFonts w:ascii="宋体" w:hAnsi="宋体" w:eastAsia="宋体" w:cs="宋体"/>
                <w:kern w:val="0"/>
                <w:sz w:val="24"/>
              </w:rPr>
            </w:pPr>
            <w:r>
              <w:rPr>
                <w:rFonts w:hint="eastAsia" w:ascii="宋体" w:hAnsi="宋体" w:eastAsia="宋体" w:cs="宋体"/>
                <w:kern w:val="0"/>
                <w:sz w:val="24"/>
              </w:rPr>
              <w:t>≥</w:t>
            </w:r>
            <w:r>
              <w:rPr>
                <w:rFonts w:ascii="宋体" w:hAnsi="宋体" w:eastAsia="宋体" w:cs="宋体"/>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9" w:type="dxa"/>
            <w:vMerge w:val="continue"/>
            <w:noWrap w:val="0"/>
            <w:vAlign w:val="center"/>
          </w:tcPr>
          <w:p>
            <w:pPr>
              <w:widowControl/>
              <w:spacing w:line="260" w:lineRule="exact"/>
              <w:jc w:val="left"/>
              <w:rPr>
                <w:rFonts w:ascii="宋体" w:hAnsi="宋体" w:eastAsia="宋体" w:cs="宋体"/>
                <w:color w:val="000000"/>
                <w:kern w:val="0"/>
                <w:sz w:val="24"/>
              </w:rPr>
            </w:pPr>
          </w:p>
        </w:tc>
        <w:tc>
          <w:tcPr>
            <w:tcW w:w="1221" w:type="dxa"/>
            <w:vMerge w:val="continue"/>
            <w:noWrap w:val="0"/>
            <w:vAlign w:val="center"/>
          </w:tcPr>
          <w:p>
            <w:pPr>
              <w:widowControl/>
              <w:spacing w:line="260" w:lineRule="exact"/>
              <w:jc w:val="left"/>
              <w:rPr>
                <w:rFonts w:ascii="宋体" w:hAnsi="宋体" w:eastAsia="宋体" w:cs="宋体"/>
                <w:color w:val="000000"/>
                <w:kern w:val="0"/>
                <w:sz w:val="24"/>
              </w:rPr>
            </w:pPr>
          </w:p>
        </w:tc>
        <w:tc>
          <w:tcPr>
            <w:tcW w:w="4198" w:type="dxa"/>
            <w:noWrap w:val="0"/>
            <w:vAlign w:val="center"/>
          </w:tcPr>
          <w:p>
            <w:pPr>
              <w:widowControl/>
              <w:spacing w:line="260" w:lineRule="exact"/>
              <w:jc w:val="left"/>
              <w:rPr>
                <w:rFonts w:ascii="宋体" w:hAnsi="宋体" w:eastAsia="宋体" w:cs="宋体"/>
                <w:color w:val="000000"/>
                <w:kern w:val="0"/>
                <w:sz w:val="24"/>
              </w:rPr>
            </w:pPr>
            <w:r>
              <w:rPr>
                <w:rFonts w:hint="eastAsia" w:ascii="宋体" w:hAnsi="宋体" w:eastAsia="宋体" w:cs="宋体"/>
                <w:color w:val="000000"/>
                <w:kern w:val="0"/>
                <w:sz w:val="24"/>
              </w:rPr>
              <w:t>技术中心拥有的高级专家及博士数</w:t>
            </w:r>
          </w:p>
        </w:tc>
        <w:tc>
          <w:tcPr>
            <w:tcW w:w="1189" w:type="dxa"/>
            <w:noWrap w:val="0"/>
            <w:vAlign w:val="center"/>
          </w:tcPr>
          <w:p>
            <w:pPr>
              <w:widowControl/>
              <w:spacing w:line="260" w:lineRule="exact"/>
              <w:jc w:val="center"/>
              <w:rPr>
                <w:rFonts w:ascii="宋体" w:hAnsi="宋体" w:eastAsia="宋体" w:cs="宋体"/>
                <w:color w:val="000000"/>
                <w:kern w:val="0"/>
                <w:sz w:val="24"/>
              </w:rPr>
            </w:pPr>
            <w:r>
              <w:rPr>
                <w:rFonts w:ascii="宋体" w:hAnsi="宋体" w:eastAsia="宋体" w:cs="宋体"/>
                <w:color w:val="000000"/>
                <w:kern w:val="0"/>
                <w:sz w:val="24"/>
              </w:rPr>
              <w:t>2</w:t>
            </w:r>
          </w:p>
        </w:tc>
        <w:tc>
          <w:tcPr>
            <w:tcW w:w="708" w:type="dxa"/>
            <w:noWrap w:val="0"/>
            <w:vAlign w:val="center"/>
          </w:tcPr>
          <w:p>
            <w:pPr>
              <w:widowControl/>
              <w:spacing w:line="2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人</w:t>
            </w:r>
          </w:p>
        </w:tc>
        <w:tc>
          <w:tcPr>
            <w:tcW w:w="1304" w:type="dxa"/>
            <w:noWrap w:val="0"/>
            <w:vAlign w:val="center"/>
          </w:tcPr>
          <w:p>
            <w:pPr>
              <w:widowControl/>
              <w:spacing w:line="260" w:lineRule="exact"/>
              <w:jc w:val="center"/>
              <w:rPr>
                <w:rFonts w:ascii="宋体" w:hAnsi="宋体" w:eastAsia="宋体" w:cs="宋体"/>
                <w:kern w:val="0"/>
                <w:sz w:val="24"/>
              </w:rPr>
            </w:pPr>
            <w:r>
              <w:rPr>
                <w:rFonts w:hint="eastAsia" w:ascii="宋体" w:hAnsi="宋体" w:eastAsia="宋体" w:cs="宋体"/>
                <w:kern w:val="0"/>
                <w:sz w:val="24"/>
              </w:rPr>
              <w:t>≥</w:t>
            </w:r>
            <w:r>
              <w:rPr>
                <w:rFonts w:ascii="宋体" w:hAnsi="宋体" w:eastAsia="宋体" w:cs="宋体"/>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9" w:type="dxa"/>
            <w:vMerge w:val="continue"/>
            <w:noWrap w:val="0"/>
            <w:vAlign w:val="center"/>
          </w:tcPr>
          <w:p>
            <w:pPr>
              <w:widowControl/>
              <w:spacing w:line="260" w:lineRule="exact"/>
              <w:jc w:val="left"/>
              <w:rPr>
                <w:rFonts w:ascii="宋体" w:hAnsi="宋体" w:eastAsia="宋体" w:cs="宋体"/>
                <w:color w:val="000000"/>
                <w:kern w:val="0"/>
                <w:sz w:val="24"/>
              </w:rPr>
            </w:pPr>
          </w:p>
        </w:tc>
        <w:tc>
          <w:tcPr>
            <w:tcW w:w="1221" w:type="dxa"/>
            <w:vMerge w:val="continue"/>
            <w:noWrap w:val="0"/>
            <w:vAlign w:val="center"/>
          </w:tcPr>
          <w:p>
            <w:pPr>
              <w:widowControl/>
              <w:spacing w:line="260" w:lineRule="exact"/>
              <w:jc w:val="left"/>
              <w:rPr>
                <w:rFonts w:ascii="宋体" w:hAnsi="宋体" w:eastAsia="宋体" w:cs="宋体"/>
                <w:color w:val="000000"/>
                <w:kern w:val="0"/>
                <w:sz w:val="24"/>
              </w:rPr>
            </w:pPr>
          </w:p>
        </w:tc>
        <w:tc>
          <w:tcPr>
            <w:tcW w:w="4198" w:type="dxa"/>
            <w:noWrap w:val="0"/>
            <w:vAlign w:val="center"/>
          </w:tcPr>
          <w:p>
            <w:pPr>
              <w:widowControl/>
              <w:spacing w:line="260" w:lineRule="exact"/>
              <w:jc w:val="left"/>
              <w:rPr>
                <w:rFonts w:ascii="宋体" w:hAnsi="宋体" w:eastAsia="宋体" w:cs="宋体"/>
                <w:color w:val="000000"/>
                <w:kern w:val="0"/>
                <w:sz w:val="24"/>
              </w:rPr>
            </w:pPr>
            <w:r>
              <w:rPr>
                <w:rFonts w:hint="eastAsia" w:ascii="宋体" w:hAnsi="宋体" w:eastAsia="宋体" w:cs="宋体"/>
                <w:color w:val="000000"/>
                <w:kern w:val="0"/>
                <w:sz w:val="24"/>
              </w:rPr>
              <w:t>技术中心从事研发工作的外部专家数</w:t>
            </w:r>
          </w:p>
        </w:tc>
        <w:tc>
          <w:tcPr>
            <w:tcW w:w="1189" w:type="dxa"/>
            <w:noWrap w:val="0"/>
            <w:vAlign w:val="center"/>
          </w:tcPr>
          <w:p>
            <w:pPr>
              <w:widowControl/>
              <w:spacing w:line="260" w:lineRule="exact"/>
              <w:jc w:val="center"/>
              <w:rPr>
                <w:rFonts w:ascii="宋体" w:hAnsi="宋体" w:eastAsia="宋体" w:cs="宋体"/>
                <w:color w:val="000000"/>
                <w:kern w:val="0"/>
                <w:sz w:val="24"/>
              </w:rPr>
            </w:pPr>
            <w:r>
              <w:rPr>
                <w:rFonts w:ascii="宋体" w:hAnsi="宋体" w:eastAsia="宋体" w:cs="宋体"/>
                <w:color w:val="000000"/>
                <w:kern w:val="0"/>
                <w:sz w:val="24"/>
              </w:rPr>
              <w:t>2</w:t>
            </w:r>
          </w:p>
        </w:tc>
        <w:tc>
          <w:tcPr>
            <w:tcW w:w="708" w:type="dxa"/>
            <w:noWrap w:val="0"/>
            <w:vAlign w:val="center"/>
          </w:tcPr>
          <w:p>
            <w:pPr>
              <w:widowControl/>
              <w:spacing w:line="2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人月</w:t>
            </w:r>
          </w:p>
        </w:tc>
        <w:tc>
          <w:tcPr>
            <w:tcW w:w="1304" w:type="dxa"/>
            <w:noWrap w:val="0"/>
            <w:vAlign w:val="center"/>
          </w:tcPr>
          <w:p>
            <w:pPr>
              <w:widowControl/>
              <w:spacing w:line="260" w:lineRule="exact"/>
              <w:jc w:val="center"/>
              <w:rPr>
                <w:rFonts w:ascii="宋体" w:hAnsi="宋体" w:eastAsia="宋体" w:cs="宋体"/>
                <w:kern w:val="0"/>
                <w:sz w:val="24"/>
              </w:rPr>
            </w:pPr>
            <w:r>
              <w:rPr>
                <w:rFonts w:hint="eastAsia" w:ascii="宋体" w:hAnsi="宋体" w:eastAsia="宋体" w:cs="宋体"/>
                <w:kern w:val="0"/>
                <w:sz w:val="24"/>
              </w:rPr>
              <w:t>≥</w:t>
            </w:r>
            <w:r>
              <w:rPr>
                <w:rFonts w:ascii="宋体" w:hAnsi="宋体" w:eastAsia="宋体" w:cs="宋体"/>
                <w:kern w:val="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9" w:type="dxa"/>
            <w:vMerge w:val="restart"/>
            <w:noWrap w:val="0"/>
            <w:vAlign w:val="center"/>
          </w:tcPr>
          <w:p>
            <w:pPr>
              <w:widowControl/>
              <w:spacing w:line="2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创新过程</w:t>
            </w:r>
            <w:r>
              <w:rPr>
                <w:rFonts w:ascii="宋体" w:hAnsi="宋体" w:eastAsia="宋体" w:cs="宋体"/>
                <w:color w:val="000000"/>
                <w:kern w:val="0"/>
                <w:sz w:val="24"/>
              </w:rPr>
              <w:br w:type="textWrapping"/>
            </w:r>
            <w:r>
              <w:rPr>
                <w:rFonts w:ascii="宋体" w:hAnsi="宋体" w:eastAsia="宋体" w:cs="宋体"/>
                <w:color w:val="000000"/>
                <w:kern w:val="0"/>
                <w:sz w:val="24"/>
              </w:rPr>
              <w:t>(25分)</w:t>
            </w:r>
          </w:p>
        </w:tc>
        <w:tc>
          <w:tcPr>
            <w:tcW w:w="1221" w:type="dxa"/>
            <w:vMerge w:val="restart"/>
            <w:noWrap w:val="0"/>
            <w:vAlign w:val="center"/>
          </w:tcPr>
          <w:p>
            <w:pPr>
              <w:widowControl/>
              <w:spacing w:line="2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技术储备</w:t>
            </w:r>
            <w:r>
              <w:rPr>
                <w:rFonts w:ascii="宋体" w:hAnsi="宋体" w:eastAsia="宋体" w:cs="宋体"/>
                <w:color w:val="000000"/>
                <w:kern w:val="0"/>
                <w:sz w:val="24"/>
              </w:rPr>
              <w:br w:type="textWrapping"/>
            </w:r>
            <w:r>
              <w:rPr>
                <w:rFonts w:ascii="宋体" w:hAnsi="宋体" w:eastAsia="宋体" w:cs="宋体"/>
                <w:color w:val="000000"/>
                <w:kern w:val="0"/>
                <w:sz w:val="24"/>
              </w:rPr>
              <w:t>(7分)</w:t>
            </w:r>
          </w:p>
        </w:tc>
        <w:tc>
          <w:tcPr>
            <w:tcW w:w="4198" w:type="dxa"/>
            <w:noWrap w:val="0"/>
            <w:vAlign w:val="center"/>
          </w:tcPr>
          <w:p>
            <w:pPr>
              <w:widowControl/>
              <w:spacing w:line="260" w:lineRule="exact"/>
              <w:jc w:val="left"/>
              <w:rPr>
                <w:rFonts w:ascii="宋体" w:hAnsi="宋体" w:eastAsia="宋体" w:cs="宋体"/>
                <w:color w:val="000000"/>
                <w:kern w:val="0"/>
                <w:sz w:val="24"/>
              </w:rPr>
            </w:pPr>
            <w:r>
              <w:rPr>
                <w:rFonts w:hint="eastAsia" w:ascii="宋体" w:hAnsi="宋体" w:eastAsia="宋体" w:cs="宋体"/>
                <w:color w:val="000000"/>
                <w:kern w:val="0"/>
                <w:sz w:val="24"/>
              </w:rPr>
              <w:t>企业有效发明专利数</w:t>
            </w:r>
          </w:p>
        </w:tc>
        <w:tc>
          <w:tcPr>
            <w:tcW w:w="1189" w:type="dxa"/>
            <w:noWrap w:val="0"/>
            <w:vAlign w:val="center"/>
          </w:tcPr>
          <w:p>
            <w:pPr>
              <w:widowControl/>
              <w:spacing w:line="260" w:lineRule="exact"/>
              <w:jc w:val="center"/>
              <w:rPr>
                <w:rFonts w:ascii="宋体" w:hAnsi="宋体" w:eastAsia="宋体" w:cs="宋体"/>
                <w:color w:val="000000"/>
                <w:kern w:val="0"/>
                <w:sz w:val="24"/>
              </w:rPr>
            </w:pPr>
            <w:r>
              <w:rPr>
                <w:rFonts w:ascii="宋体" w:hAnsi="宋体" w:eastAsia="宋体" w:cs="宋体"/>
                <w:color w:val="000000"/>
                <w:kern w:val="0"/>
                <w:sz w:val="24"/>
              </w:rPr>
              <w:t>3</w:t>
            </w:r>
          </w:p>
        </w:tc>
        <w:tc>
          <w:tcPr>
            <w:tcW w:w="708" w:type="dxa"/>
            <w:noWrap w:val="0"/>
            <w:vAlign w:val="center"/>
          </w:tcPr>
          <w:p>
            <w:pPr>
              <w:widowControl/>
              <w:spacing w:line="2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项</w:t>
            </w:r>
          </w:p>
        </w:tc>
        <w:tc>
          <w:tcPr>
            <w:tcW w:w="1304" w:type="dxa"/>
            <w:noWrap w:val="0"/>
            <w:vAlign w:val="center"/>
          </w:tcPr>
          <w:p>
            <w:pPr>
              <w:widowControl/>
              <w:spacing w:line="260" w:lineRule="exact"/>
              <w:jc w:val="center"/>
              <w:rPr>
                <w:rFonts w:ascii="宋体" w:hAnsi="宋体" w:eastAsia="宋体" w:cs="宋体"/>
                <w:kern w:val="0"/>
                <w:sz w:val="24"/>
              </w:rPr>
            </w:pPr>
            <w:r>
              <w:rPr>
                <w:rFonts w:hint="eastAsia" w:ascii="宋体" w:hAnsi="宋体" w:eastAsia="宋体" w:cs="宋体"/>
                <w:kern w:val="0"/>
                <w:sz w:val="24"/>
              </w:rPr>
              <w:t>≥</w:t>
            </w:r>
            <w:r>
              <w:rPr>
                <w:rFonts w:ascii="宋体" w:hAnsi="宋体" w:eastAsia="宋体" w:cs="宋体"/>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9" w:type="dxa"/>
            <w:vMerge w:val="continue"/>
            <w:noWrap w:val="0"/>
            <w:vAlign w:val="center"/>
          </w:tcPr>
          <w:p>
            <w:pPr>
              <w:widowControl/>
              <w:spacing w:line="260" w:lineRule="exact"/>
              <w:jc w:val="left"/>
              <w:rPr>
                <w:rFonts w:ascii="宋体" w:hAnsi="宋体" w:eastAsia="宋体" w:cs="宋体"/>
                <w:color w:val="000000"/>
                <w:kern w:val="0"/>
                <w:sz w:val="24"/>
              </w:rPr>
            </w:pPr>
          </w:p>
        </w:tc>
        <w:tc>
          <w:tcPr>
            <w:tcW w:w="1221" w:type="dxa"/>
            <w:vMerge w:val="continue"/>
            <w:noWrap w:val="0"/>
            <w:vAlign w:val="center"/>
          </w:tcPr>
          <w:p>
            <w:pPr>
              <w:widowControl/>
              <w:spacing w:line="260" w:lineRule="exact"/>
              <w:jc w:val="left"/>
              <w:rPr>
                <w:rFonts w:ascii="宋体" w:hAnsi="宋体" w:eastAsia="宋体" w:cs="宋体"/>
                <w:color w:val="000000"/>
                <w:kern w:val="0"/>
                <w:sz w:val="24"/>
              </w:rPr>
            </w:pPr>
          </w:p>
        </w:tc>
        <w:tc>
          <w:tcPr>
            <w:tcW w:w="4198" w:type="dxa"/>
            <w:noWrap w:val="0"/>
            <w:vAlign w:val="center"/>
          </w:tcPr>
          <w:p>
            <w:pPr>
              <w:widowControl/>
              <w:spacing w:line="260" w:lineRule="exact"/>
              <w:jc w:val="left"/>
              <w:rPr>
                <w:rFonts w:ascii="宋体" w:hAnsi="宋体" w:eastAsia="宋体" w:cs="宋体"/>
                <w:color w:val="000000"/>
                <w:kern w:val="0"/>
                <w:sz w:val="24"/>
              </w:rPr>
            </w:pPr>
            <w:r>
              <w:rPr>
                <w:rFonts w:hint="eastAsia" w:ascii="宋体" w:hAnsi="宋体" w:eastAsia="宋体" w:cs="宋体"/>
                <w:color w:val="000000"/>
                <w:kern w:val="0"/>
                <w:sz w:val="24"/>
              </w:rPr>
              <w:t>企业研发项目数</w:t>
            </w:r>
          </w:p>
        </w:tc>
        <w:tc>
          <w:tcPr>
            <w:tcW w:w="1189" w:type="dxa"/>
            <w:noWrap w:val="0"/>
            <w:vAlign w:val="center"/>
          </w:tcPr>
          <w:p>
            <w:pPr>
              <w:widowControl/>
              <w:spacing w:line="260" w:lineRule="exact"/>
              <w:jc w:val="center"/>
              <w:rPr>
                <w:rFonts w:ascii="宋体" w:hAnsi="宋体" w:eastAsia="宋体" w:cs="宋体"/>
                <w:color w:val="000000"/>
                <w:kern w:val="0"/>
                <w:sz w:val="24"/>
              </w:rPr>
            </w:pPr>
            <w:r>
              <w:rPr>
                <w:rFonts w:ascii="宋体" w:hAnsi="宋体" w:eastAsia="宋体" w:cs="宋体"/>
                <w:color w:val="000000"/>
                <w:kern w:val="0"/>
                <w:sz w:val="24"/>
              </w:rPr>
              <w:t>3</w:t>
            </w:r>
          </w:p>
        </w:tc>
        <w:tc>
          <w:tcPr>
            <w:tcW w:w="708" w:type="dxa"/>
            <w:noWrap w:val="0"/>
            <w:vAlign w:val="center"/>
          </w:tcPr>
          <w:p>
            <w:pPr>
              <w:widowControl/>
              <w:spacing w:line="2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项</w:t>
            </w:r>
          </w:p>
        </w:tc>
        <w:tc>
          <w:tcPr>
            <w:tcW w:w="1304" w:type="dxa"/>
            <w:noWrap w:val="0"/>
            <w:vAlign w:val="center"/>
          </w:tcPr>
          <w:p>
            <w:pPr>
              <w:widowControl/>
              <w:spacing w:line="260" w:lineRule="exact"/>
              <w:jc w:val="center"/>
              <w:rPr>
                <w:rFonts w:ascii="宋体" w:hAnsi="宋体" w:eastAsia="宋体" w:cs="宋体"/>
                <w:kern w:val="0"/>
                <w:sz w:val="24"/>
              </w:rPr>
            </w:pPr>
            <w:r>
              <w:rPr>
                <w:rFonts w:hint="eastAsia" w:ascii="宋体" w:hAnsi="宋体" w:eastAsia="宋体" w:cs="宋体"/>
                <w:kern w:val="0"/>
                <w:sz w:val="24"/>
              </w:rPr>
              <w:t>≥</w:t>
            </w:r>
            <w:r>
              <w:rPr>
                <w:rFonts w:ascii="宋体" w:hAnsi="宋体" w:eastAsia="宋体" w:cs="宋体"/>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9" w:type="dxa"/>
            <w:vMerge w:val="continue"/>
            <w:noWrap w:val="0"/>
            <w:vAlign w:val="center"/>
          </w:tcPr>
          <w:p>
            <w:pPr>
              <w:widowControl/>
              <w:spacing w:line="260" w:lineRule="exact"/>
              <w:jc w:val="left"/>
              <w:rPr>
                <w:rFonts w:ascii="宋体" w:hAnsi="宋体" w:eastAsia="宋体" w:cs="宋体"/>
                <w:color w:val="000000"/>
                <w:kern w:val="0"/>
                <w:sz w:val="24"/>
              </w:rPr>
            </w:pPr>
          </w:p>
        </w:tc>
        <w:tc>
          <w:tcPr>
            <w:tcW w:w="1221" w:type="dxa"/>
            <w:vMerge w:val="continue"/>
            <w:noWrap w:val="0"/>
            <w:vAlign w:val="center"/>
          </w:tcPr>
          <w:p>
            <w:pPr>
              <w:widowControl/>
              <w:spacing w:line="260" w:lineRule="exact"/>
              <w:jc w:val="left"/>
              <w:rPr>
                <w:rFonts w:ascii="宋体" w:hAnsi="宋体" w:eastAsia="宋体" w:cs="宋体"/>
                <w:color w:val="000000"/>
                <w:kern w:val="0"/>
                <w:sz w:val="24"/>
              </w:rPr>
            </w:pPr>
          </w:p>
        </w:tc>
        <w:tc>
          <w:tcPr>
            <w:tcW w:w="4198" w:type="dxa"/>
            <w:noWrap w:val="0"/>
            <w:vAlign w:val="center"/>
          </w:tcPr>
          <w:p>
            <w:pPr>
              <w:widowControl/>
              <w:spacing w:line="260" w:lineRule="exact"/>
              <w:jc w:val="left"/>
              <w:rPr>
                <w:rFonts w:ascii="宋体" w:hAnsi="宋体" w:eastAsia="宋体" w:cs="宋体"/>
                <w:color w:val="000000"/>
                <w:kern w:val="0"/>
                <w:sz w:val="24"/>
              </w:rPr>
            </w:pPr>
            <w:r>
              <w:rPr>
                <w:rFonts w:hint="eastAsia" w:ascii="宋体" w:hAnsi="宋体" w:eastAsia="宋体" w:cs="宋体"/>
                <w:color w:val="000000"/>
                <w:kern w:val="0"/>
                <w:sz w:val="24"/>
              </w:rPr>
              <w:t>其中</w:t>
            </w:r>
            <w:r>
              <w:rPr>
                <w:rFonts w:ascii="宋体" w:hAnsi="宋体" w:eastAsia="宋体" w:cs="宋体"/>
                <w:color w:val="000000"/>
                <w:kern w:val="0"/>
                <w:sz w:val="24"/>
              </w:rPr>
              <w:t>:企业国际研发项目数</w:t>
            </w:r>
          </w:p>
        </w:tc>
        <w:tc>
          <w:tcPr>
            <w:tcW w:w="1189" w:type="dxa"/>
            <w:noWrap w:val="0"/>
            <w:vAlign w:val="center"/>
          </w:tcPr>
          <w:p>
            <w:pPr>
              <w:widowControl/>
              <w:spacing w:line="260" w:lineRule="exact"/>
              <w:jc w:val="center"/>
              <w:rPr>
                <w:rFonts w:ascii="宋体" w:hAnsi="宋体" w:eastAsia="宋体" w:cs="宋体"/>
                <w:color w:val="000000"/>
                <w:kern w:val="0"/>
                <w:sz w:val="24"/>
              </w:rPr>
            </w:pPr>
            <w:r>
              <w:rPr>
                <w:rFonts w:ascii="宋体" w:hAnsi="宋体" w:eastAsia="宋体" w:cs="宋体"/>
                <w:color w:val="000000"/>
                <w:kern w:val="0"/>
                <w:sz w:val="24"/>
              </w:rPr>
              <w:t>1</w:t>
            </w:r>
          </w:p>
        </w:tc>
        <w:tc>
          <w:tcPr>
            <w:tcW w:w="708" w:type="dxa"/>
            <w:noWrap w:val="0"/>
            <w:vAlign w:val="center"/>
          </w:tcPr>
          <w:p>
            <w:pPr>
              <w:widowControl/>
              <w:spacing w:line="2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项</w:t>
            </w:r>
          </w:p>
        </w:tc>
        <w:tc>
          <w:tcPr>
            <w:tcW w:w="1304" w:type="dxa"/>
            <w:noWrap w:val="0"/>
            <w:vAlign w:val="center"/>
          </w:tcPr>
          <w:p>
            <w:pPr>
              <w:widowControl/>
              <w:spacing w:line="260" w:lineRule="exact"/>
              <w:jc w:val="center"/>
              <w:rPr>
                <w:rFonts w:ascii="宋体" w:hAnsi="宋体" w:eastAsia="宋体" w:cs="宋体"/>
                <w:kern w:val="0"/>
                <w:sz w:val="24"/>
              </w:rPr>
            </w:pPr>
            <w:r>
              <w:rPr>
                <w:rFonts w:hint="eastAsia" w:ascii="宋体" w:hAnsi="宋体" w:eastAsia="宋体" w:cs="宋体"/>
                <w:kern w:val="0"/>
                <w:sz w:val="24"/>
              </w:rPr>
              <w:t>≥</w:t>
            </w:r>
            <w:r>
              <w:rPr>
                <w:rFonts w:ascii="宋体" w:hAnsi="宋体" w:eastAsia="宋体" w:cs="宋体"/>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9" w:type="dxa"/>
            <w:vMerge w:val="continue"/>
            <w:noWrap w:val="0"/>
            <w:vAlign w:val="center"/>
          </w:tcPr>
          <w:p>
            <w:pPr>
              <w:widowControl/>
              <w:spacing w:line="260" w:lineRule="exact"/>
              <w:jc w:val="left"/>
              <w:rPr>
                <w:rFonts w:ascii="宋体" w:hAnsi="宋体" w:eastAsia="宋体" w:cs="宋体"/>
                <w:color w:val="000000"/>
                <w:kern w:val="0"/>
                <w:sz w:val="24"/>
              </w:rPr>
            </w:pPr>
          </w:p>
        </w:tc>
        <w:tc>
          <w:tcPr>
            <w:tcW w:w="1221" w:type="dxa"/>
            <w:vMerge w:val="restart"/>
            <w:noWrap w:val="0"/>
            <w:vAlign w:val="center"/>
          </w:tcPr>
          <w:p>
            <w:pPr>
              <w:widowControl/>
              <w:spacing w:line="2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创新条件</w:t>
            </w:r>
            <w:r>
              <w:rPr>
                <w:rFonts w:ascii="宋体" w:hAnsi="宋体" w:eastAsia="宋体" w:cs="宋体"/>
                <w:color w:val="000000"/>
                <w:kern w:val="0"/>
                <w:sz w:val="24"/>
              </w:rPr>
              <w:br w:type="textWrapping"/>
            </w:r>
            <w:r>
              <w:rPr>
                <w:rFonts w:ascii="宋体" w:hAnsi="宋体" w:eastAsia="宋体" w:cs="宋体"/>
                <w:color w:val="000000"/>
                <w:kern w:val="0"/>
                <w:sz w:val="24"/>
              </w:rPr>
              <w:t>(10分)</w:t>
            </w:r>
          </w:p>
        </w:tc>
        <w:tc>
          <w:tcPr>
            <w:tcW w:w="4198" w:type="dxa"/>
            <w:noWrap w:val="0"/>
            <w:vAlign w:val="center"/>
          </w:tcPr>
          <w:p>
            <w:pPr>
              <w:widowControl/>
              <w:spacing w:line="260" w:lineRule="exact"/>
              <w:jc w:val="left"/>
              <w:rPr>
                <w:rFonts w:ascii="宋体" w:hAnsi="宋体" w:eastAsia="宋体" w:cs="宋体"/>
                <w:color w:val="000000"/>
                <w:kern w:val="0"/>
                <w:sz w:val="24"/>
              </w:rPr>
            </w:pPr>
            <w:r>
              <w:rPr>
                <w:rFonts w:hint="eastAsia" w:ascii="宋体" w:hAnsi="宋体" w:eastAsia="宋体" w:cs="宋体"/>
                <w:color w:val="000000"/>
                <w:kern w:val="0"/>
                <w:sz w:val="24"/>
              </w:rPr>
              <w:t>企业技术开发仪器设备原值</w:t>
            </w:r>
          </w:p>
        </w:tc>
        <w:tc>
          <w:tcPr>
            <w:tcW w:w="1189" w:type="dxa"/>
            <w:noWrap w:val="0"/>
            <w:vAlign w:val="center"/>
          </w:tcPr>
          <w:p>
            <w:pPr>
              <w:widowControl/>
              <w:spacing w:line="260" w:lineRule="exact"/>
              <w:jc w:val="center"/>
              <w:rPr>
                <w:rFonts w:ascii="宋体" w:hAnsi="宋体" w:eastAsia="宋体" w:cs="宋体"/>
                <w:color w:val="000000"/>
                <w:kern w:val="0"/>
                <w:sz w:val="24"/>
              </w:rPr>
            </w:pPr>
            <w:r>
              <w:rPr>
                <w:rFonts w:ascii="宋体" w:hAnsi="宋体" w:eastAsia="宋体" w:cs="宋体"/>
                <w:color w:val="000000"/>
                <w:kern w:val="0"/>
                <w:sz w:val="24"/>
              </w:rPr>
              <w:t>2</w:t>
            </w:r>
          </w:p>
        </w:tc>
        <w:tc>
          <w:tcPr>
            <w:tcW w:w="708" w:type="dxa"/>
            <w:noWrap w:val="0"/>
            <w:vAlign w:val="center"/>
          </w:tcPr>
          <w:p>
            <w:pPr>
              <w:widowControl/>
              <w:spacing w:line="2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万元</w:t>
            </w:r>
          </w:p>
        </w:tc>
        <w:tc>
          <w:tcPr>
            <w:tcW w:w="1304" w:type="dxa"/>
            <w:noWrap w:val="0"/>
            <w:vAlign w:val="center"/>
          </w:tcPr>
          <w:p>
            <w:pPr>
              <w:widowControl/>
              <w:spacing w:line="260" w:lineRule="exact"/>
              <w:jc w:val="center"/>
              <w:rPr>
                <w:rFonts w:ascii="宋体" w:hAnsi="宋体" w:eastAsia="宋体" w:cs="宋体"/>
                <w:kern w:val="0"/>
                <w:sz w:val="24"/>
              </w:rPr>
            </w:pPr>
            <w:r>
              <w:rPr>
                <w:rFonts w:hint="eastAsia" w:ascii="宋体" w:hAnsi="宋体" w:eastAsia="宋体" w:cs="宋体"/>
                <w:kern w:val="0"/>
                <w:sz w:val="24"/>
              </w:rPr>
              <w:t>≥</w:t>
            </w:r>
            <w:r>
              <w:rPr>
                <w:rFonts w:ascii="宋体" w:hAnsi="宋体" w:eastAsia="宋体" w:cs="宋体"/>
                <w:kern w:val="0"/>
                <w:sz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9" w:type="dxa"/>
            <w:vMerge w:val="continue"/>
            <w:noWrap w:val="0"/>
            <w:vAlign w:val="center"/>
          </w:tcPr>
          <w:p>
            <w:pPr>
              <w:widowControl/>
              <w:spacing w:line="260" w:lineRule="exact"/>
              <w:jc w:val="left"/>
              <w:rPr>
                <w:rFonts w:ascii="宋体" w:hAnsi="宋体" w:eastAsia="宋体" w:cs="宋体"/>
                <w:color w:val="000000"/>
                <w:kern w:val="0"/>
                <w:sz w:val="24"/>
              </w:rPr>
            </w:pPr>
          </w:p>
        </w:tc>
        <w:tc>
          <w:tcPr>
            <w:tcW w:w="1221" w:type="dxa"/>
            <w:vMerge w:val="continue"/>
            <w:noWrap w:val="0"/>
            <w:vAlign w:val="center"/>
          </w:tcPr>
          <w:p>
            <w:pPr>
              <w:widowControl/>
              <w:spacing w:line="260" w:lineRule="exact"/>
              <w:jc w:val="left"/>
              <w:rPr>
                <w:rFonts w:ascii="宋体" w:hAnsi="宋体" w:eastAsia="宋体" w:cs="宋体"/>
                <w:color w:val="000000"/>
                <w:kern w:val="0"/>
                <w:sz w:val="24"/>
              </w:rPr>
            </w:pPr>
          </w:p>
        </w:tc>
        <w:tc>
          <w:tcPr>
            <w:tcW w:w="4198" w:type="dxa"/>
            <w:noWrap w:val="0"/>
            <w:vAlign w:val="center"/>
          </w:tcPr>
          <w:p>
            <w:pPr>
              <w:widowControl/>
              <w:spacing w:line="260" w:lineRule="exact"/>
              <w:jc w:val="left"/>
              <w:rPr>
                <w:rFonts w:ascii="宋体" w:hAnsi="宋体" w:eastAsia="宋体" w:cs="宋体"/>
                <w:color w:val="000000"/>
                <w:kern w:val="0"/>
                <w:sz w:val="24"/>
              </w:rPr>
            </w:pPr>
            <w:r>
              <w:rPr>
                <w:rFonts w:hint="eastAsia" w:ascii="宋体" w:hAnsi="宋体" w:eastAsia="宋体" w:cs="宋体"/>
                <w:color w:val="000000"/>
                <w:kern w:val="0"/>
                <w:sz w:val="24"/>
              </w:rPr>
              <w:t>近三年企业信息化建设投入</w:t>
            </w:r>
          </w:p>
        </w:tc>
        <w:tc>
          <w:tcPr>
            <w:tcW w:w="1189" w:type="dxa"/>
            <w:noWrap w:val="0"/>
            <w:vAlign w:val="center"/>
          </w:tcPr>
          <w:p>
            <w:pPr>
              <w:widowControl/>
              <w:spacing w:line="260" w:lineRule="exact"/>
              <w:jc w:val="center"/>
              <w:rPr>
                <w:rFonts w:ascii="宋体" w:hAnsi="宋体" w:eastAsia="宋体" w:cs="宋体"/>
                <w:color w:val="000000"/>
                <w:kern w:val="0"/>
                <w:sz w:val="24"/>
              </w:rPr>
            </w:pPr>
            <w:r>
              <w:rPr>
                <w:rFonts w:ascii="宋体" w:hAnsi="宋体" w:eastAsia="宋体" w:cs="宋体"/>
                <w:color w:val="000000"/>
                <w:kern w:val="0"/>
                <w:sz w:val="24"/>
              </w:rPr>
              <w:t>3</w:t>
            </w:r>
          </w:p>
        </w:tc>
        <w:tc>
          <w:tcPr>
            <w:tcW w:w="708" w:type="dxa"/>
            <w:noWrap w:val="0"/>
            <w:vAlign w:val="center"/>
          </w:tcPr>
          <w:p>
            <w:pPr>
              <w:widowControl/>
              <w:spacing w:line="2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万元</w:t>
            </w:r>
          </w:p>
        </w:tc>
        <w:tc>
          <w:tcPr>
            <w:tcW w:w="1304" w:type="dxa"/>
            <w:noWrap w:val="0"/>
            <w:vAlign w:val="center"/>
          </w:tcPr>
          <w:p>
            <w:pPr>
              <w:widowControl/>
              <w:spacing w:line="260" w:lineRule="exact"/>
              <w:jc w:val="center"/>
              <w:rPr>
                <w:rFonts w:ascii="宋体" w:hAnsi="宋体" w:eastAsia="宋体" w:cs="宋体"/>
                <w:kern w:val="0"/>
                <w:sz w:val="24"/>
              </w:rPr>
            </w:pPr>
            <w:r>
              <w:rPr>
                <w:rFonts w:hint="eastAsia" w:ascii="宋体" w:hAnsi="宋体" w:eastAsia="宋体" w:cs="宋体"/>
                <w:kern w:val="0"/>
                <w:sz w:val="24"/>
              </w:rPr>
              <w:t>≥</w:t>
            </w:r>
            <w:r>
              <w:rPr>
                <w:rFonts w:ascii="宋体" w:hAnsi="宋体" w:eastAsia="宋体" w:cs="宋体"/>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9" w:type="dxa"/>
            <w:vMerge w:val="continue"/>
            <w:noWrap w:val="0"/>
            <w:vAlign w:val="center"/>
          </w:tcPr>
          <w:p>
            <w:pPr>
              <w:widowControl/>
              <w:spacing w:line="260" w:lineRule="exact"/>
              <w:jc w:val="left"/>
              <w:rPr>
                <w:rFonts w:ascii="宋体" w:hAnsi="宋体" w:eastAsia="宋体" w:cs="宋体"/>
                <w:color w:val="000000"/>
                <w:kern w:val="0"/>
                <w:sz w:val="24"/>
              </w:rPr>
            </w:pPr>
          </w:p>
        </w:tc>
        <w:tc>
          <w:tcPr>
            <w:tcW w:w="1221" w:type="dxa"/>
            <w:vMerge w:val="continue"/>
            <w:noWrap w:val="0"/>
            <w:vAlign w:val="center"/>
          </w:tcPr>
          <w:p>
            <w:pPr>
              <w:widowControl/>
              <w:spacing w:line="260" w:lineRule="exact"/>
              <w:jc w:val="left"/>
              <w:rPr>
                <w:rFonts w:ascii="宋体" w:hAnsi="宋体" w:eastAsia="宋体" w:cs="宋体"/>
                <w:color w:val="000000"/>
                <w:kern w:val="0"/>
                <w:sz w:val="24"/>
              </w:rPr>
            </w:pPr>
          </w:p>
        </w:tc>
        <w:tc>
          <w:tcPr>
            <w:tcW w:w="4198" w:type="dxa"/>
            <w:noWrap w:val="0"/>
            <w:vAlign w:val="center"/>
          </w:tcPr>
          <w:p>
            <w:pPr>
              <w:widowControl/>
              <w:spacing w:line="260" w:lineRule="exact"/>
              <w:jc w:val="left"/>
              <w:rPr>
                <w:rFonts w:ascii="宋体" w:hAnsi="宋体" w:eastAsia="宋体" w:cs="宋体"/>
                <w:color w:val="000000"/>
                <w:kern w:val="0"/>
                <w:sz w:val="24"/>
              </w:rPr>
            </w:pPr>
            <w:r>
              <w:rPr>
                <w:rFonts w:hint="eastAsia" w:ascii="宋体" w:hAnsi="宋体" w:eastAsia="宋体" w:cs="宋体"/>
                <w:color w:val="000000"/>
                <w:kern w:val="0"/>
                <w:sz w:val="24"/>
              </w:rPr>
              <w:t>通过国家和国际组织认证的实验室和检测机构数</w:t>
            </w:r>
          </w:p>
        </w:tc>
        <w:tc>
          <w:tcPr>
            <w:tcW w:w="1189" w:type="dxa"/>
            <w:noWrap w:val="0"/>
            <w:vAlign w:val="center"/>
          </w:tcPr>
          <w:p>
            <w:pPr>
              <w:widowControl/>
              <w:spacing w:line="260" w:lineRule="exact"/>
              <w:jc w:val="center"/>
              <w:rPr>
                <w:rFonts w:ascii="宋体" w:hAnsi="宋体" w:eastAsia="宋体" w:cs="宋体"/>
                <w:color w:val="000000"/>
                <w:kern w:val="0"/>
                <w:sz w:val="24"/>
              </w:rPr>
            </w:pPr>
            <w:r>
              <w:rPr>
                <w:rFonts w:ascii="宋体" w:hAnsi="宋体" w:eastAsia="宋体" w:cs="宋体"/>
                <w:color w:val="000000"/>
                <w:kern w:val="0"/>
                <w:sz w:val="24"/>
              </w:rPr>
              <w:t>5</w:t>
            </w:r>
          </w:p>
        </w:tc>
        <w:tc>
          <w:tcPr>
            <w:tcW w:w="708" w:type="dxa"/>
            <w:noWrap w:val="0"/>
            <w:vAlign w:val="center"/>
          </w:tcPr>
          <w:p>
            <w:pPr>
              <w:widowControl/>
              <w:spacing w:line="2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个</w:t>
            </w:r>
          </w:p>
        </w:tc>
        <w:tc>
          <w:tcPr>
            <w:tcW w:w="1304" w:type="dxa"/>
            <w:noWrap w:val="0"/>
            <w:vAlign w:val="center"/>
          </w:tcPr>
          <w:p>
            <w:pPr>
              <w:widowControl/>
              <w:spacing w:line="260" w:lineRule="exact"/>
              <w:jc w:val="center"/>
              <w:rPr>
                <w:rFonts w:ascii="宋体" w:hAnsi="宋体" w:eastAsia="宋体" w:cs="宋体"/>
                <w:kern w:val="0"/>
                <w:sz w:val="24"/>
              </w:rPr>
            </w:pPr>
            <w:r>
              <w:rPr>
                <w:rFonts w:hint="eastAsia" w:ascii="宋体" w:hAnsi="宋体" w:eastAsia="宋体" w:cs="宋体"/>
                <w:kern w:val="0"/>
                <w:sz w:val="24"/>
              </w:rPr>
              <w:t>≥</w:t>
            </w:r>
            <w:r>
              <w:rPr>
                <w:rFonts w:ascii="宋体" w:hAnsi="宋体" w:eastAsia="宋体" w:cs="宋体"/>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9" w:type="dxa"/>
            <w:vMerge w:val="continue"/>
            <w:noWrap w:val="0"/>
            <w:vAlign w:val="center"/>
          </w:tcPr>
          <w:p>
            <w:pPr>
              <w:widowControl/>
              <w:spacing w:line="260" w:lineRule="exact"/>
              <w:jc w:val="left"/>
              <w:rPr>
                <w:rFonts w:ascii="宋体" w:hAnsi="宋体" w:eastAsia="宋体" w:cs="宋体"/>
                <w:color w:val="000000"/>
                <w:kern w:val="0"/>
                <w:sz w:val="24"/>
              </w:rPr>
            </w:pPr>
          </w:p>
        </w:tc>
        <w:tc>
          <w:tcPr>
            <w:tcW w:w="1221" w:type="dxa"/>
            <w:vMerge w:val="restart"/>
            <w:noWrap w:val="0"/>
            <w:vAlign w:val="center"/>
          </w:tcPr>
          <w:p>
            <w:pPr>
              <w:widowControl/>
              <w:spacing w:line="2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组织管理</w:t>
            </w:r>
            <w:r>
              <w:rPr>
                <w:rFonts w:ascii="宋体" w:hAnsi="宋体" w:eastAsia="宋体" w:cs="宋体"/>
                <w:color w:val="000000"/>
                <w:kern w:val="0"/>
                <w:sz w:val="24"/>
              </w:rPr>
              <w:br w:type="textWrapping"/>
            </w:r>
            <w:r>
              <w:rPr>
                <w:rFonts w:ascii="宋体" w:hAnsi="宋体" w:eastAsia="宋体" w:cs="宋体"/>
                <w:color w:val="000000"/>
                <w:kern w:val="0"/>
                <w:sz w:val="24"/>
              </w:rPr>
              <w:t>(8分)</w:t>
            </w:r>
          </w:p>
        </w:tc>
        <w:tc>
          <w:tcPr>
            <w:tcW w:w="4198" w:type="dxa"/>
            <w:noWrap w:val="0"/>
            <w:vAlign w:val="center"/>
          </w:tcPr>
          <w:p>
            <w:pPr>
              <w:widowControl/>
              <w:spacing w:line="260" w:lineRule="exact"/>
              <w:jc w:val="left"/>
              <w:rPr>
                <w:rFonts w:ascii="宋体" w:hAnsi="宋体" w:eastAsia="宋体" w:cs="宋体"/>
                <w:color w:val="000000"/>
                <w:kern w:val="0"/>
                <w:sz w:val="24"/>
              </w:rPr>
            </w:pPr>
            <w:r>
              <w:rPr>
                <w:rFonts w:hint="eastAsia" w:ascii="宋体" w:hAnsi="宋体" w:eastAsia="宋体" w:cs="宋体"/>
                <w:color w:val="000000"/>
                <w:kern w:val="0"/>
                <w:sz w:val="24"/>
              </w:rPr>
              <w:t>技术中心组织体系建设</w:t>
            </w:r>
          </w:p>
        </w:tc>
        <w:tc>
          <w:tcPr>
            <w:tcW w:w="1189" w:type="dxa"/>
            <w:noWrap w:val="0"/>
            <w:vAlign w:val="center"/>
          </w:tcPr>
          <w:p>
            <w:pPr>
              <w:widowControl/>
              <w:spacing w:line="260" w:lineRule="exact"/>
              <w:jc w:val="center"/>
              <w:rPr>
                <w:rFonts w:ascii="宋体" w:hAnsi="宋体" w:eastAsia="宋体" w:cs="宋体"/>
                <w:color w:val="000000"/>
                <w:kern w:val="0"/>
                <w:sz w:val="24"/>
              </w:rPr>
            </w:pPr>
            <w:r>
              <w:rPr>
                <w:rFonts w:ascii="宋体" w:hAnsi="宋体" w:eastAsia="宋体" w:cs="宋体"/>
                <w:color w:val="000000"/>
                <w:kern w:val="0"/>
                <w:sz w:val="24"/>
              </w:rPr>
              <w:t>3</w:t>
            </w:r>
          </w:p>
        </w:tc>
        <w:tc>
          <w:tcPr>
            <w:tcW w:w="708" w:type="dxa"/>
            <w:noWrap w:val="0"/>
            <w:vAlign w:val="center"/>
          </w:tcPr>
          <w:p>
            <w:pPr>
              <w:widowControl/>
              <w:spacing w:line="2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定性</w:t>
            </w:r>
          </w:p>
        </w:tc>
        <w:tc>
          <w:tcPr>
            <w:tcW w:w="1304" w:type="dxa"/>
            <w:noWrap w:val="0"/>
            <w:vAlign w:val="center"/>
          </w:tcPr>
          <w:p>
            <w:pPr>
              <w:widowControl/>
              <w:spacing w:line="260" w:lineRule="exact"/>
              <w:jc w:val="center"/>
              <w:rPr>
                <w:rFonts w:ascii="宋体" w:hAnsi="宋体" w:eastAsia="宋体" w:cs="宋体"/>
                <w:kern w:val="0"/>
                <w:sz w:val="24"/>
              </w:rPr>
            </w:pPr>
            <w:r>
              <w:rPr>
                <w:rFonts w:hint="eastAsia" w:ascii="宋体" w:hAnsi="宋体" w:eastAsia="宋体" w:cs="宋体"/>
                <w:kern w:val="0"/>
                <w:sz w:val="24"/>
              </w:rPr>
              <w:t>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9" w:type="dxa"/>
            <w:vMerge w:val="continue"/>
            <w:noWrap w:val="0"/>
            <w:vAlign w:val="center"/>
          </w:tcPr>
          <w:p>
            <w:pPr>
              <w:widowControl/>
              <w:spacing w:line="260" w:lineRule="exact"/>
              <w:jc w:val="left"/>
              <w:rPr>
                <w:rFonts w:ascii="宋体" w:hAnsi="宋体" w:eastAsia="宋体" w:cs="宋体"/>
                <w:color w:val="000000"/>
                <w:kern w:val="0"/>
                <w:sz w:val="24"/>
              </w:rPr>
            </w:pPr>
          </w:p>
        </w:tc>
        <w:tc>
          <w:tcPr>
            <w:tcW w:w="1221" w:type="dxa"/>
            <w:vMerge w:val="continue"/>
            <w:noWrap w:val="0"/>
            <w:vAlign w:val="center"/>
          </w:tcPr>
          <w:p>
            <w:pPr>
              <w:widowControl/>
              <w:spacing w:line="260" w:lineRule="exact"/>
              <w:jc w:val="left"/>
              <w:rPr>
                <w:rFonts w:ascii="宋体" w:hAnsi="宋体" w:eastAsia="宋体" w:cs="宋体"/>
                <w:color w:val="000000"/>
                <w:kern w:val="0"/>
                <w:sz w:val="24"/>
              </w:rPr>
            </w:pPr>
          </w:p>
        </w:tc>
        <w:tc>
          <w:tcPr>
            <w:tcW w:w="4198" w:type="dxa"/>
            <w:noWrap w:val="0"/>
            <w:vAlign w:val="center"/>
          </w:tcPr>
          <w:p>
            <w:pPr>
              <w:widowControl/>
              <w:spacing w:line="260" w:lineRule="exact"/>
              <w:jc w:val="left"/>
              <w:rPr>
                <w:rFonts w:ascii="宋体" w:hAnsi="宋体" w:eastAsia="宋体" w:cs="宋体"/>
                <w:color w:val="000000"/>
                <w:kern w:val="0"/>
                <w:sz w:val="24"/>
              </w:rPr>
            </w:pPr>
            <w:r>
              <w:rPr>
                <w:rFonts w:hint="eastAsia" w:ascii="宋体" w:hAnsi="宋体" w:eastAsia="宋体" w:cs="宋体"/>
                <w:color w:val="000000"/>
                <w:kern w:val="0"/>
                <w:sz w:val="24"/>
              </w:rPr>
              <w:t>企业技术创新战略的制定与实施效果</w:t>
            </w:r>
          </w:p>
        </w:tc>
        <w:tc>
          <w:tcPr>
            <w:tcW w:w="1189" w:type="dxa"/>
            <w:noWrap w:val="0"/>
            <w:vAlign w:val="center"/>
          </w:tcPr>
          <w:p>
            <w:pPr>
              <w:widowControl/>
              <w:spacing w:line="260" w:lineRule="exact"/>
              <w:jc w:val="center"/>
              <w:rPr>
                <w:rFonts w:ascii="宋体" w:hAnsi="宋体" w:eastAsia="宋体" w:cs="宋体"/>
                <w:color w:val="000000"/>
                <w:kern w:val="0"/>
                <w:sz w:val="24"/>
              </w:rPr>
            </w:pPr>
            <w:r>
              <w:rPr>
                <w:rFonts w:ascii="宋体" w:hAnsi="宋体" w:eastAsia="宋体" w:cs="宋体"/>
                <w:color w:val="000000"/>
                <w:kern w:val="0"/>
                <w:sz w:val="24"/>
              </w:rPr>
              <w:t>5</w:t>
            </w:r>
          </w:p>
        </w:tc>
        <w:tc>
          <w:tcPr>
            <w:tcW w:w="708" w:type="dxa"/>
            <w:noWrap w:val="0"/>
            <w:vAlign w:val="center"/>
          </w:tcPr>
          <w:p>
            <w:pPr>
              <w:widowControl/>
              <w:spacing w:line="2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定性</w:t>
            </w:r>
          </w:p>
        </w:tc>
        <w:tc>
          <w:tcPr>
            <w:tcW w:w="1304" w:type="dxa"/>
            <w:noWrap w:val="0"/>
            <w:vAlign w:val="center"/>
          </w:tcPr>
          <w:p>
            <w:pPr>
              <w:widowControl/>
              <w:spacing w:line="260" w:lineRule="exact"/>
              <w:jc w:val="center"/>
              <w:rPr>
                <w:rFonts w:ascii="宋体" w:hAnsi="宋体" w:eastAsia="宋体" w:cs="宋体"/>
                <w:kern w:val="0"/>
                <w:sz w:val="24"/>
              </w:rPr>
            </w:pPr>
            <w:r>
              <w:rPr>
                <w:rFonts w:hint="eastAsia" w:ascii="宋体" w:hAnsi="宋体" w:eastAsia="宋体" w:cs="宋体"/>
                <w:kern w:val="0"/>
                <w:sz w:val="24"/>
              </w:rPr>
              <w:t>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9" w:type="dxa"/>
            <w:vMerge w:val="restart"/>
            <w:noWrap w:val="0"/>
            <w:vAlign w:val="center"/>
          </w:tcPr>
          <w:p>
            <w:pPr>
              <w:widowControl/>
              <w:spacing w:line="2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创新绩效</w:t>
            </w:r>
            <w:r>
              <w:rPr>
                <w:rFonts w:ascii="宋体" w:hAnsi="宋体" w:eastAsia="宋体" w:cs="宋体"/>
                <w:color w:val="000000"/>
                <w:kern w:val="0"/>
                <w:sz w:val="24"/>
              </w:rPr>
              <w:br w:type="textWrapping"/>
            </w:r>
            <w:r>
              <w:rPr>
                <w:rFonts w:ascii="宋体" w:hAnsi="宋体" w:eastAsia="宋体" w:cs="宋体"/>
                <w:color w:val="000000"/>
                <w:kern w:val="0"/>
                <w:sz w:val="24"/>
              </w:rPr>
              <w:t>(45分)</w:t>
            </w:r>
          </w:p>
        </w:tc>
        <w:tc>
          <w:tcPr>
            <w:tcW w:w="1221" w:type="dxa"/>
            <w:vMerge w:val="restart"/>
            <w:noWrap w:val="0"/>
            <w:vAlign w:val="center"/>
          </w:tcPr>
          <w:p>
            <w:pPr>
              <w:widowControl/>
              <w:spacing w:line="2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技术产出</w:t>
            </w:r>
            <w:r>
              <w:rPr>
                <w:rFonts w:ascii="宋体" w:hAnsi="宋体" w:eastAsia="宋体" w:cs="宋体"/>
                <w:color w:val="000000"/>
                <w:kern w:val="0"/>
                <w:sz w:val="24"/>
              </w:rPr>
              <w:br w:type="textWrapping"/>
            </w:r>
            <w:r>
              <w:rPr>
                <w:rFonts w:ascii="宋体" w:hAnsi="宋体" w:eastAsia="宋体" w:cs="宋体"/>
                <w:color w:val="000000"/>
                <w:kern w:val="0"/>
                <w:sz w:val="24"/>
              </w:rPr>
              <w:t>(20分)</w:t>
            </w:r>
          </w:p>
        </w:tc>
        <w:tc>
          <w:tcPr>
            <w:tcW w:w="4198" w:type="dxa"/>
            <w:noWrap w:val="0"/>
            <w:vAlign w:val="center"/>
          </w:tcPr>
          <w:p>
            <w:pPr>
              <w:widowControl/>
              <w:spacing w:line="260" w:lineRule="exact"/>
              <w:jc w:val="left"/>
              <w:rPr>
                <w:rFonts w:ascii="宋体" w:hAnsi="宋体" w:eastAsia="宋体" w:cs="宋体"/>
                <w:color w:val="000000"/>
                <w:kern w:val="0"/>
                <w:sz w:val="24"/>
              </w:rPr>
            </w:pPr>
            <w:r>
              <w:rPr>
                <w:rFonts w:hint="eastAsia" w:ascii="宋体" w:hAnsi="宋体" w:eastAsia="宋体" w:cs="宋体"/>
                <w:color w:val="000000"/>
                <w:kern w:val="0"/>
                <w:sz w:val="24"/>
              </w:rPr>
              <w:t>当年被受理的专利申请数</w:t>
            </w:r>
          </w:p>
        </w:tc>
        <w:tc>
          <w:tcPr>
            <w:tcW w:w="1189" w:type="dxa"/>
            <w:noWrap w:val="0"/>
            <w:vAlign w:val="center"/>
          </w:tcPr>
          <w:p>
            <w:pPr>
              <w:widowControl/>
              <w:spacing w:line="260" w:lineRule="exact"/>
              <w:jc w:val="center"/>
              <w:rPr>
                <w:rFonts w:ascii="宋体" w:hAnsi="宋体" w:eastAsia="宋体" w:cs="宋体"/>
                <w:color w:val="000000"/>
                <w:kern w:val="0"/>
                <w:sz w:val="24"/>
              </w:rPr>
            </w:pPr>
            <w:r>
              <w:rPr>
                <w:rFonts w:ascii="宋体" w:hAnsi="宋体" w:eastAsia="宋体" w:cs="宋体"/>
                <w:color w:val="000000"/>
                <w:kern w:val="0"/>
                <w:sz w:val="24"/>
              </w:rPr>
              <w:t>4</w:t>
            </w:r>
          </w:p>
        </w:tc>
        <w:tc>
          <w:tcPr>
            <w:tcW w:w="708" w:type="dxa"/>
            <w:noWrap w:val="0"/>
            <w:vAlign w:val="center"/>
          </w:tcPr>
          <w:p>
            <w:pPr>
              <w:widowControl/>
              <w:spacing w:line="2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项</w:t>
            </w:r>
          </w:p>
        </w:tc>
        <w:tc>
          <w:tcPr>
            <w:tcW w:w="1304" w:type="dxa"/>
            <w:noWrap w:val="0"/>
            <w:vAlign w:val="center"/>
          </w:tcPr>
          <w:p>
            <w:pPr>
              <w:widowControl/>
              <w:spacing w:line="260" w:lineRule="exact"/>
              <w:jc w:val="center"/>
              <w:rPr>
                <w:rFonts w:ascii="宋体" w:hAnsi="宋体" w:eastAsia="宋体" w:cs="宋体"/>
                <w:kern w:val="0"/>
                <w:sz w:val="24"/>
              </w:rPr>
            </w:pPr>
            <w:r>
              <w:rPr>
                <w:rFonts w:hint="eastAsia" w:ascii="宋体" w:hAnsi="宋体" w:eastAsia="宋体" w:cs="宋体"/>
                <w:kern w:val="0"/>
                <w:sz w:val="24"/>
              </w:rPr>
              <w:t>≥</w:t>
            </w:r>
            <w:r>
              <w:rPr>
                <w:rFonts w:ascii="宋体" w:hAnsi="宋体" w:eastAsia="宋体" w:cs="宋体"/>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9" w:type="dxa"/>
            <w:vMerge w:val="continue"/>
            <w:noWrap w:val="0"/>
            <w:vAlign w:val="center"/>
          </w:tcPr>
          <w:p>
            <w:pPr>
              <w:widowControl/>
              <w:spacing w:line="260" w:lineRule="exact"/>
              <w:jc w:val="left"/>
              <w:rPr>
                <w:rFonts w:ascii="宋体" w:hAnsi="宋体" w:eastAsia="宋体" w:cs="宋体"/>
                <w:color w:val="000000"/>
                <w:kern w:val="0"/>
                <w:sz w:val="24"/>
              </w:rPr>
            </w:pPr>
          </w:p>
        </w:tc>
        <w:tc>
          <w:tcPr>
            <w:tcW w:w="1221" w:type="dxa"/>
            <w:vMerge w:val="continue"/>
            <w:noWrap w:val="0"/>
            <w:vAlign w:val="center"/>
          </w:tcPr>
          <w:p>
            <w:pPr>
              <w:widowControl/>
              <w:spacing w:line="260" w:lineRule="exact"/>
              <w:jc w:val="left"/>
              <w:rPr>
                <w:rFonts w:ascii="宋体" w:hAnsi="宋体" w:eastAsia="宋体" w:cs="宋体"/>
                <w:color w:val="000000"/>
                <w:kern w:val="0"/>
                <w:sz w:val="24"/>
              </w:rPr>
            </w:pPr>
          </w:p>
        </w:tc>
        <w:tc>
          <w:tcPr>
            <w:tcW w:w="4198" w:type="dxa"/>
            <w:noWrap w:val="0"/>
            <w:vAlign w:val="center"/>
          </w:tcPr>
          <w:p>
            <w:pPr>
              <w:widowControl/>
              <w:spacing w:line="260" w:lineRule="exact"/>
              <w:jc w:val="left"/>
              <w:rPr>
                <w:rFonts w:ascii="宋体" w:hAnsi="宋体" w:eastAsia="宋体" w:cs="宋体"/>
                <w:color w:val="000000"/>
                <w:kern w:val="0"/>
                <w:sz w:val="24"/>
              </w:rPr>
            </w:pPr>
            <w:r>
              <w:rPr>
                <w:rFonts w:hint="eastAsia" w:ascii="宋体" w:hAnsi="宋体" w:eastAsia="宋体" w:cs="宋体"/>
                <w:color w:val="000000"/>
                <w:kern w:val="0"/>
                <w:sz w:val="24"/>
              </w:rPr>
              <w:t>当年被受理的发明专利申请数</w:t>
            </w:r>
          </w:p>
        </w:tc>
        <w:tc>
          <w:tcPr>
            <w:tcW w:w="1189" w:type="dxa"/>
            <w:noWrap w:val="0"/>
            <w:vAlign w:val="center"/>
          </w:tcPr>
          <w:p>
            <w:pPr>
              <w:widowControl/>
              <w:spacing w:line="260" w:lineRule="exact"/>
              <w:jc w:val="center"/>
              <w:rPr>
                <w:rFonts w:ascii="宋体" w:hAnsi="宋体" w:eastAsia="宋体" w:cs="宋体"/>
                <w:color w:val="000000"/>
                <w:kern w:val="0"/>
                <w:sz w:val="24"/>
              </w:rPr>
            </w:pPr>
            <w:r>
              <w:rPr>
                <w:rFonts w:ascii="宋体" w:hAnsi="宋体" w:eastAsia="宋体" w:cs="宋体"/>
                <w:color w:val="000000"/>
                <w:kern w:val="0"/>
                <w:sz w:val="24"/>
              </w:rPr>
              <w:t>5</w:t>
            </w:r>
          </w:p>
        </w:tc>
        <w:tc>
          <w:tcPr>
            <w:tcW w:w="708" w:type="dxa"/>
            <w:noWrap w:val="0"/>
            <w:vAlign w:val="center"/>
          </w:tcPr>
          <w:p>
            <w:pPr>
              <w:widowControl/>
              <w:spacing w:line="2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项</w:t>
            </w:r>
          </w:p>
        </w:tc>
        <w:tc>
          <w:tcPr>
            <w:tcW w:w="1304" w:type="dxa"/>
            <w:noWrap w:val="0"/>
            <w:vAlign w:val="center"/>
          </w:tcPr>
          <w:p>
            <w:pPr>
              <w:widowControl/>
              <w:spacing w:line="260" w:lineRule="exact"/>
              <w:jc w:val="center"/>
              <w:rPr>
                <w:rFonts w:ascii="宋体" w:hAnsi="宋体" w:eastAsia="宋体" w:cs="宋体"/>
                <w:kern w:val="0"/>
                <w:sz w:val="24"/>
              </w:rPr>
            </w:pPr>
            <w:r>
              <w:rPr>
                <w:rFonts w:hint="eastAsia" w:ascii="宋体" w:hAnsi="宋体" w:eastAsia="宋体" w:cs="宋体"/>
                <w:kern w:val="0"/>
                <w:sz w:val="24"/>
              </w:rPr>
              <w:t>≥</w:t>
            </w:r>
            <w:r>
              <w:rPr>
                <w:rFonts w:ascii="宋体" w:hAnsi="宋体" w:eastAsia="宋体" w:cs="宋体"/>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9" w:type="dxa"/>
            <w:vMerge w:val="continue"/>
            <w:noWrap w:val="0"/>
            <w:vAlign w:val="center"/>
          </w:tcPr>
          <w:p>
            <w:pPr>
              <w:widowControl/>
              <w:spacing w:line="260" w:lineRule="exact"/>
              <w:jc w:val="left"/>
              <w:rPr>
                <w:rFonts w:ascii="宋体" w:hAnsi="宋体" w:eastAsia="宋体" w:cs="宋体"/>
                <w:color w:val="000000"/>
                <w:kern w:val="0"/>
                <w:sz w:val="24"/>
              </w:rPr>
            </w:pPr>
          </w:p>
        </w:tc>
        <w:tc>
          <w:tcPr>
            <w:tcW w:w="1221" w:type="dxa"/>
            <w:vMerge w:val="continue"/>
            <w:noWrap w:val="0"/>
            <w:vAlign w:val="center"/>
          </w:tcPr>
          <w:p>
            <w:pPr>
              <w:widowControl/>
              <w:spacing w:line="260" w:lineRule="exact"/>
              <w:jc w:val="left"/>
              <w:rPr>
                <w:rFonts w:ascii="宋体" w:hAnsi="宋体" w:eastAsia="宋体" w:cs="宋体"/>
                <w:color w:val="000000"/>
                <w:kern w:val="0"/>
                <w:sz w:val="24"/>
              </w:rPr>
            </w:pPr>
          </w:p>
        </w:tc>
        <w:tc>
          <w:tcPr>
            <w:tcW w:w="4198" w:type="dxa"/>
            <w:noWrap w:val="0"/>
            <w:vAlign w:val="center"/>
          </w:tcPr>
          <w:p>
            <w:pPr>
              <w:widowControl/>
              <w:spacing w:line="260" w:lineRule="exact"/>
              <w:jc w:val="left"/>
              <w:rPr>
                <w:rFonts w:ascii="宋体" w:hAnsi="宋体" w:eastAsia="宋体" w:cs="宋体"/>
                <w:color w:val="000000"/>
                <w:kern w:val="0"/>
                <w:sz w:val="24"/>
              </w:rPr>
            </w:pPr>
            <w:r>
              <w:rPr>
                <w:rFonts w:hint="eastAsia" w:ascii="宋体" w:hAnsi="宋体" w:eastAsia="宋体" w:cs="宋体"/>
                <w:color w:val="000000"/>
                <w:kern w:val="0"/>
                <w:sz w:val="24"/>
              </w:rPr>
              <w:t>近五年获得省级自然科学、技术发明、科技进步奖项目数</w:t>
            </w:r>
          </w:p>
        </w:tc>
        <w:tc>
          <w:tcPr>
            <w:tcW w:w="1189" w:type="dxa"/>
            <w:noWrap w:val="0"/>
            <w:vAlign w:val="center"/>
          </w:tcPr>
          <w:p>
            <w:pPr>
              <w:widowControl/>
              <w:spacing w:line="260" w:lineRule="exact"/>
              <w:jc w:val="center"/>
              <w:rPr>
                <w:rFonts w:ascii="宋体" w:hAnsi="宋体" w:eastAsia="宋体" w:cs="宋体"/>
                <w:color w:val="000000"/>
                <w:kern w:val="0"/>
                <w:sz w:val="24"/>
              </w:rPr>
            </w:pPr>
            <w:r>
              <w:rPr>
                <w:rFonts w:ascii="宋体" w:hAnsi="宋体" w:eastAsia="宋体" w:cs="宋体"/>
                <w:color w:val="000000"/>
                <w:kern w:val="0"/>
                <w:sz w:val="24"/>
              </w:rPr>
              <w:t>5</w:t>
            </w:r>
          </w:p>
        </w:tc>
        <w:tc>
          <w:tcPr>
            <w:tcW w:w="708" w:type="dxa"/>
            <w:noWrap w:val="0"/>
            <w:vAlign w:val="center"/>
          </w:tcPr>
          <w:p>
            <w:pPr>
              <w:widowControl/>
              <w:spacing w:line="2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项</w:t>
            </w:r>
          </w:p>
        </w:tc>
        <w:tc>
          <w:tcPr>
            <w:tcW w:w="1304" w:type="dxa"/>
            <w:noWrap w:val="0"/>
            <w:vAlign w:val="center"/>
          </w:tcPr>
          <w:p>
            <w:pPr>
              <w:widowControl/>
              <w:spacing w:line="260" w:lineRule="exact"/>
              <w:jc w:val="center"/>
              <w:rPr>
                <w:rFonts w:ascii="宋体" w:hAnsi="宋体" w:eastAsia="宋体" w:cs="宋体"/>
                <w:kern w:val="0"/>
                <w:sz w:val="24"/>
              </w:rPr>
            </w:pPr>
            <w:r>
              <w:rPr>
                <w:rFonts w:hint="eastAsia" w:ascii="宋体" w:hAnsi="宋体" w:eastAsia="宋体" w:cs="宋体"/>
                <w:kern w:val="0"/>
                <w:sz w:val="24"/>
              </w:rPr>
              <w:t>≥</w:t>
            </w:r>
            <w:r>
              <w:rPr>
                <w:rFonts w:ascii="宋体" w:hAnsi="宋体" w:eastAsia="宋体" w:cs="宋体"/>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9" w:type="dxa"/>
            <w:vMerge w:val="continue"/>
            <w:noWrap w:val="0"/>
            <w:vAlign w:val="center"/>
          </w:tcPr>
          <w:p>
            <w:pPr>
              <w:widowControl/>
              <w:spacing w:line="260" w:lineRule="exact"/>
              <w:jc w:val="left"/>
              <w:rPr>
                <w:rFonts w:ascii="宋体" w:hAnsi="宋体" w:eastAsia="宋体" w:cs="宋体"/>
                <w:color w:val="000000"/>
                <w:kern w:val="0"/>
                <w:sz w:val="24"/>
              </w:rPr>
            </w:pPr>
          </w:p>
        </w:tc>
        <w:tc>
          <w:tcPr>
            <w:tcW w:w="1221" w:type="dxa"/>
            <w:vMerge w:val="continue"/>
            <w:noWrap w:val="0"/>
            <w:vAlign w:val="center"/>
          </w:tcPr>
          <w:p>
            <w:pPr>
              <w:widowControl/>
              <w:spacing w:line="260" w:lineRule="exact"/>
              <w:jc w:val="left"/>
              <w:rPr>
                <w:rFonts w:ascii="宋体" w:hAnsi="宋体" w:eastAsia="宋体" w:cs="宋体"/>
                <w:color w:val="000000"/>
                <w:kern w:val="0"/>
                <w:sz w:val="24"/>
              </w:rPr>
            </w:pPr>
          </w:p>
        </w:tc>
        <w:tc>
          <w:tcPr>
            <w:tcW w:w="4198" w:type="dxa"/>
            <w:noWrap w:val="0"/>
            <w:vAlign w:val="center"/>
          </w:tcPr>
          <w:p>
            <w:pPr>
              <w:widowControl/>
              <w:spacing w:line="260" w:lineRule="exact"/>
              <w:jc w:val="left"/>
              <w:rPr>
                <w:rFonts w:ascii="宋体" w:hAnsi="宋体" w:eastAsia="宋体" w:cs="宋体"/>
                <w:color w:val="000000"/>
                <w:kern w:val="0"/>
                <w:sz w:val="24"/>
              </w:rPr>
            </w:pPr>
            <w:r>
              <w:rPr>
                <w:rFonts w:hint="eastAsia" w:ascii="宋体" w:hAnsi="宋体" w:eastAsia="宋体" w:cs="宋体"/>
                <w:color w:val="000000"/>
                <w:kern w:val="0"/>
                <w:sz w:val="24"/>
              </w:rPr>
              <w:t>近三年主持和参加制定的标准数</w:t>
            </w:r>
          </w:p>
        </w:tc>
        <w:tc>
          <w:tcPr>
            <w:tcW w:w="1189" w:type="dxa"/>
            <w:noWrap w:val="0"/>
            <w:vAlign w:val="center"/>
          </w:tcPr>
          <w:p>
            <w:pPr>
              <w:widowControl/>
              <w:spacing w:line="260" w:lineRule="exact"/>
              <w:jc w:val="center"/>
              <w:rPr>
                <w:rFonts w:ascii="宋体" w:hAnsi="宋体" w:eastAsia="宋体" w:cs="宋体"/>
                <w:color w:val="000000"/>
                <w:kern w:val="0"/>
                <w:sz w:val="24"/>
              </w:rPr>
            </w:pPr>
            <w:r>
              <w:rPr>
                <w:rFonts w:ascii="宋体" w:hAnsi="宋体" w:eastAsia="宋体" w:cs="宋体"/>
                <w:color w:val="000000"/>
                <w:kern w:val="0"/>
                <w:sz w:val="24"/>
              </w:rPr>
              <w:t>6</w:t>
            </w:r>
          </w:p>
        </w:tc>
        <w:tc>
          <w:tcPr>
            <w:tcW w:w="708" w:type="dxa"/>
            <w:noWrap w:val="0"/>
            <w:vAlign w:val="center"/>
          </w:tcPr>
          <w:p>
            <w:pPr>
              <w:widowControl/>
              <w:spacing w:line="2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项</w:t>
            </w:r>
          </w:p>
        </w:tc>
        <w:tc>
          <w:tcPr>
            <w:tcW w:w="1304" w:type="dxa"/>
            <w:noWrap w:val="0"/>
            <w:vAlign w:val="center"/>
          </w:tcPr>
          <w:p>
            <w:pPr>
              <w:widowControl/>
              <w:spacing w:line="260" w:lineRule="exact"/>
              <w:jc w:val="center"/>
              <w:rPr>
                <w:rFonts w:ascii="宋体" w:hAnsi="宋体" w:eastAsia="宋体" w:cs="宋体"/>
                <w:kern w:val="0"/>
                <w:sz w:val="24"/>
              </w:rPr>
            </w:pPr>
            <w:r>
              <w:rPr>
                <w:rFonts w:hint="eastAsia" w:ascii="宋体" w:hAnsi="宋体" w:eastAsia="宋体" w:cs="宋体"/>
                <w:kern w:val="0"/>
                <w:sz w:val="24"/>
              </w:rPr>
              <w:t>≥</w:t>
            </w:r>
            <w:r>
              <w:rPr>
                <w:rFonts w:ascii="宋体" w:hAnsi="宋体" w:eastAsia="宋体" w:cs="宋体"/>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9" w:type="dxa"/>
            <w:vMerge w:val="continue"/>
            <w:noWrap w:val="0"/>
            <w:vAlign w:val="center"/>
          </w:tcPr>
          <w:p>
            <w:pPr>
              <w:widowControl/>
              <w:spacing w:line="260" w:lineRule="exact"/>
              <w:jc w:val="left"/>
              <w:rPr>
                <w:rFonts w:ascii="宋体" w:hAnsi="宋体" w:eastAsia="宋体" w:cs="宋体"/>
                <w:color w:val="000000"/>
                <w:kern w:val="0"/>
                <w:sz w:val="24"/>
              </w:rPr>
            </w:pPr>
          </w:p>
        </w:tc>
        <w:tc>
          <w:tcPr>
            <w:tcW w:w="1221" w:type="dxa"/>
            <w:vMerge w:val="restart"/>
            <w:noWrap w:val="0"/>
            <w:vAlign w:val="center"/>
          </w:tcPr>
          <w:p>
            <w:pPr>
              <w:widowControl/>
              <w:spacing w:line="2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创新效益</w:t>
            </w:r>
            <w:r>
              <w:rPr>
                <w:rFonts w:ascii="宋体" w:hAnsi="宋体" w:eastAsia="宋体" w:cs="宋体"/>
                <w:color w:val="000000"/>
                <w:kern w:val="0"/>
                <w:sz w:val="24"/>
              </w:rPr>
              <w:br w:type="textWrapping"/>
            </w:r>
            <w:r>
              <w:rPr>
                <w:rFonts w:ascii="宋体" w:hAnsi="宋体" w:eastAsia="宋体" w:cs="宋体"/>
                <w:color w:val="000000"/>
                <w:kern w:val="0"/>
                <w:sz w:val="24"/>
              </w:rPr>
              <w:t>(25分)</w:t>
            </w:r>
          </w:p>
        </w:tc>
        <w:tc>
          <w:tcPr>
            <w:tcW w:w="4198" w:type="dxa"/>
            <w:noWrap w:val="0"/>
            <w:vAlign w:val="center"/>
          </w:tcPr>
          <w:p>
            <w:pPr>
              <w:widowControl/>
              <w:spacing w:line="260" w:lineRule="exact"/>
              <w:jc w:val="left"/>
              <w:rPr>
                <w:rFonts w:ascii="宋体" w:hAnsi="宋体" w:eastAsia="宋体" w:cs="宋体"/>
                <w:color w:val="000000"/>
                <w:kern w:val="0"/>
                <w:sz w:val="24"/>
              </w:rPr>
            </w:pPr>
            <w:r>
              <w:rPr>
                <w:rFonts w:hint="eastAsia" w:ascii="宋体" w:hAnsi="宋体" w:eastAsia="宋体" w:cs="宋体"/>
                <w:color w:val="000000"/>
                <w:kern w:val="0"/>
                <w:sz w:val="24"/>
              </w:rPr>
              <w:t>新产品销售收入占主营业务收入的比重</w:t>
            </w:r>
          </w:p>
        </w:tc>
        <w:tc>
          <w:tcPr>
            <w:tcW w:w="1189" w:type="dxa"/>
            <w:noWrap w:val="0"/>
            <w:vAlign w:val="center"/>
          </w:tcPr>
          <w:p>
            <w:pPr>
              <w:widowControl/>
              <w:spacing w:line="260" w:lineRule="exact"/>
              <w:jc w:val="center"/>
              <w:rPr>
                <w:rFonts w:ascii="宋体" w:hAnsi="宋体" w:eastAsia="宋体" w:cs="宋体"/>
                <w:color w:val="000000"/>
                <w:kern w:val="0"/>
                <w:sz w:val="24"/>
              </w:rPr>
            </w:pPr>
            <w:r>
              <w:rPr>
                <w:rFonts w:ascii="宋体" w:hAnsi="宋体" w:eastAsia="宋体" w:cs="宋体"/>
                <w:color w:val="000000"/>
                <w:kern w:val="0"/>
                <w:sz w:val="24"/>
              </w:rPr>
              <w:t>11</w:t>
            </w:r>
          </w:p>
        </w:tc>
        <w:tc>
          <w:tcPr>
            <w:tcW w:w="708" w:type="dxa"/>
            <w:noWrap w:val="0"/>
            <w:vAlign w:val="center"/>
          </w:tcPr>
          <w:p>
            <w:pPr>
              <w:widowControl/>
              <w:spacing w:line="260" w:lineRule="exact"/>
              <w:jc w:val="center"/>
              <w:rPr>
                <w:rFonts w:ascii="宋体" w:hAnsi="宋体" w:eastAsia="宋体" w:cs="宋体"/>
                <w:color w:val="000000"/>
                <w:kern w:val="0"/>
                <w:sz w:val="24"/>
              </w:rPr>
            </w:pPr>
            <w:r>
              <w:rPr>
                <w:rFonts w:ascii="宋体" w:hAnsi="宋体" w:eastAsia="宋体" w:cs="宋体"/>
                <w:color w:val="000000"/>
                <w:kern w:val="0"/>
                <w:sz w:val="24"/>
              </w:rPr>
              <w:t>%</w:t>
            </w:r>
          </w:p>
        </w:tc>
        <w:tc>
          <w:tcPr>
            <w:tcW w:w="1304" w:type="dxa"/>
            <w:noWrap w:val="0"/>
            <w:vAlign w:val="center"/>
          </w:tcPr>
          <w:p>
            <w:pPr>
              <w:widowControl/>
              <w:spacing w:line="260" w:lineRule="exact"/>
              <w:jc w:val="center"/>
              <w:rPr>
                <w:rFonts w:ascii="宋体" w:hAnsi="宋体" w:eastAsia="宋体" w:cs="宋体"/>
                <w:kern w:val="0"/>
                <w:sz w:val="24"/>
              </w:rPr>
            </w:pPr>
            <w:r>
              <w:rPr>
                <w:rFonts w:hint="eastAsia" w:ascii="宋体" w:hAnsi="宋体" w:eastAsia="宋体" w:cs="宋体"/>
                <w:kern w:val="0"/>
                <w:sz w:val="24"/>
              </w:rPr>
              <w:t>≥</w:t>
            </w:r>
            <w:r>
              <w:rPr>
                <w:rFonts w:ascii="宋体" w:hAnsi="宋体" w:eastAsia="宋体" w:cs="宋体"/>
                <w:kern w:val="0"/>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9" w:type="dxa"/>
            <w:vMerge w:val="continue"/>
            <w:noWrap w:val="0"/>
            <w:vAlign w:val="center"/>
          </w:tcPr>
          <w:p>
            <w:pPr>
              <w:widowControl/>
              <w:spacing w:line="260" w:lineRule="exact"/>
              <w:jc w:val="left"/>
              <w:rPr>
                <w:rFonts w:ascii="宋体" w:hAnsi="宋体" w:eastAsia="宋体" w:cs="宋体"/>
                <w:color w:val="000000"/>
                <w:kern w:val="0"/>
                <w:sz w:val="24"/>
              </w:rPr>
            </w:pPr>
          </w:p>
        </w:tc>
        <w:tc>
          <w:tcPr>
            <w:tcW w:w="1221" w:type="dxa"/>
            <w:vMerge w:val="continue"/>
            <w:noWrap w:val="0"/>
            <w:vAlign w:val="center"/>
          </w:tcPr>
          <w:p>
            <w:pPr>
              <w:widowControl/>
              <w:spacing w:line="260" w:lineRule="exact"/>
              <w:jc w:val="left"/>
              <w:rPr>
                <w:rFonts w:ascii="宋体" w:hAnsi="宋体" w:eastAsia="宋体" w:cs="宋体"/>
                <w:color w:val="000000"/>
                <w:kern w:val="0"/>
                <w:sz w:val="24"/>
              </w:rPr>
            </w:pPr>
          </w:p>
        </w:tc>
        <w:tc>
          <w:tcPr>
            <w:tcW w:w="4198" w:type="dxa"/>
            <w:noWrap w:val="0"/>
            <w:vAlign w:val="center"/>
          </w:tcPr>
          <w:p>
            <w:pPr>
              <w:widowControl/>
              <w:spacing w:line="260" w:lineRule="exact"/>
              <w:jc w:val="left"/>
              <w:rPr>
                <w:rFonts w:ascii="宋体" w:hAnsi="宋体" w:eastAsia="宋体" w:cs="宋体"/>
                <w:color w:val="000000"/>
                <w:kern w:val="0"/>
                <w:sz w:val="24"/>
              </w:rPr>
            </w:pPr>
            <w:r>
              <w:rPr>
                <w:rFonts w:hint="eastAsia" w:ascii="宋体" w:hAnsi="宋体" w:eastAsia="宋体" w:cs="宋体"/>
                <w:color w:val="000000"/>
                <w:kern w:val="0"/>
                <w:sz w:val="24"/>
              </w:rPr>
              <w:t>新产品销售利润占产品销售利润的比重</w:t>
            </w:r>
          </w:p>
        </w:tc>
        <w:tc>
          <w:tcPr>
            <w:tcW w:w="1189" w:type="dxa"/>
            <w:noWrap w:val="0"/>
            <w:vAlign w:val="center"/>
          </w:tcPr>
          <w:p>
            <w:pPr>
              <w:widowControl/>
              <w:spacing w:line="260" w:lineRule="exact"/>
              <w:jc w:val="center"/>
              <w:rPr>
                <w:rFonts w:ascii="宋体" w:hAnsi="宋体" w:eastAsia="宋体" w:cs="宋体"/>
                <w:color w:val="000000"/>
                <w:kern w:val="0"/>
                <w:sz w:val="24"/>
              </w:rPr>
            </w:pPr>
            <w:r>
              <w:rPr>
                <w:rFonts w:ascii="宋体" w:hAnsi="宋体" w:eastAsia="宋体" w:cs="宋体"/>
                <w:color w:val="000000"/>
                <w:kern w:val="0"/>
                <w:sz w:val="24"/>
              </w:rPr>
              <w:t>11</w:t>
            </w:r>
          </w:p>
        </w:tc>
        <w:tc>
          <w:tcPr>
            <w:tcW w:w="708" w:type="dxa"/>
            <w:noWrap w:val="0"/>
            <w:vAlign w:val="center"/>
          </w:tcPr>
          <w:p>
            <w:pPr>
              <w:widowControl/>
              <w:spacing w:line="260" w:lineRule="exact"/>
              <w:jc w:val="center"/>
              <w:rPr>
                <w:rFonts w:ascii="宋体" w:hAnsi="宋体" w:eastAsia="宋体" w:cs="宋体"/>
                <w:color w:val="000000"/>
                <w:kern w:val="0"/>
                <w:sz w:val="24"/>
              </w:rPr>
            </w:pPr>
            <w:r>
              <w:rPr>
                <w:rFonts w:ascii="宋体" w:hAnsi="宋体" w:eastAsia="宋体" w:cs="宋体"/>
                <w:color w:val="000000"/>
                <w:kern w:val="0"/>
                <w:sz w:val="24"/>
              </w:rPr>
              <w:t>%</w:t>
            </w:r>
          </w:p>
        </w:tc>
        <w:tc>
          <w:tcPr>
            <w:tcW w:w="1304" w:type="dxa"/>
            <w:noWrap w:val="0"/>
            <w:vAlign w:val="center"/>
          </w:tcPr>
          <w:p>
            <w:pPr>
              <w:widowControl/>
              <w:spacing w:line="260" w:lineRule="exact"/>
              <w:jc w:val="center"/>
              <w:rPr>
                <w:rFonts w:ascii="宋体" w:hAnsi="宋体" w:eastAsia="宋体" w:cs="宋体"/>
                <w:kern w:val="0"/>
                <w:sz w:val="24"/>
              </w:rPr>
            </w:pPr>
            <w:r>
              <w:rPr>
                <w:rFonts w:hint="eastAsia" w:ascii="宋体" w:hAnsi="宋体" w:eastAsia="宋体" w:cs="宋体"/>
                <w:kern w:val="0"/>
                <w:sz w:val="24"/>
              </w:rPr>
              <w:t>≥</w:t>
            </w:r>
            <w:r>
              <w:rPr>
                <w:rFonts w:ascii="宋体" w:hAnsi="宋体" w:eastAsia="宋体" w:cs="宋体"/>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9" w:type="dxa"/>
            <w:vMerge w:val="continue"/>
            <w:noWrap w:val="0"/>
            <w:vAlign w:val="center"/>
          </w:tcPr>
          <w:p>
            <w:pPr>
              <w:widowControl/>
              <w:spacing w:line="260" w:lineRule="exact"/>
              <w:jc w:val="left"/>
              <w:rPr>
                <w:rFonts w:ascii="宋体" w:hAnsi="宋体" w:eastAsia="宋体" w:cs="宋体"/>
                <w:color w:val="000000"/>
                <w:kern w:val="0"/>
                <w:sz w:val="24"/>
              </w:rPr>
            </w:pPr>
          </w:p>
        </w:tc>
        <w:tc>
          <w:tcPr>
            <w:tcW w:w="1221" w:type="dxa"/>
            <w:vMerge w:val="continue"/>
            <w:noWrap w:val="0"/>
            <w:vAlign w:val="center"/>
          </w:tcPr>
          <w:p>
            <w:pPr>
              <w:widowControl/>
              <w:spacing w:line="260" w:lineRule="exact"/>
              <w:jc w:val="left"/>
              <w:rPr>
                <w:rFonts w:ascii="宋体" w:hAnsi="宋体" w:eastAsia="宋体" w:cs="宋体"/>
                <w:color w:val="000000"/>
                <w:kern w:val="0"/>
                <w:sz w:val="24"/>
              </w:rPr>
            </w:pPr>
          </w:p>
        </w:tc>
        <w:tc>
          <w:tcPr>
            <w:tcW w:w="4198" w:type="dxa"/>
            <w:noWrap w:val="0"/>
            <w:vAlign w:val="center"/>
          </w:tcPr>
          <w:p>
            <w:pPr>
              <w:widowControl/>
              <w:spacing w:line="260" w:lineRule="exact"/>
              <w:jc w:val="left"/>
              <w:rPr>
                <w:rFonts w:ascii="宋体" w:hAnsi="宋体" w:eastAsia="宋体" w:cs="宋体"/>
                <w:color w:val="000000"/>
                <w:kern w:val="0"/>
                <w:sz w:val="24"/>
              </w:rPr>
            </w:pPr>
            <w:r>
              <w:rPr>
                <w:rFonts w:hint="eastAsia" w:ascii="宋体" w:hAnsi="宋体" w:eastAsia="宋体" w:cs="宋体"/>
                <w:color w:val="000000"/>
                <w:kern w:val="0"/>
                <w:sz w:val="24"/>
              </w:rPr>
              <w:t>技术服务收入</w:t>
            </w:r>
          </w:p>
        </w:tc>
        <w:tc>
          <w:tcPr>
            <w:tcW w:w="1189" w:type="dxa"/>
            <w:noWrap w:val="0"/>
            <w:vAlign w:val="center"/>
          </w:tcPr>
          <w:p>
            <w:pPr>
              <w:widowControl/>
              <w:spacing w:line="260" w:lineRule="exact"/>
              <w:jc w:val="center"/>
              <w:rPr>
                <w:rFonts w:ascii="宋体" w:hAnsi="宋体" w:eastAsia="宋体" w:cs="宋体"/>
                <w:color w:val="000000"/>
                <w:kern w:val="0"/>
                <w:sz w:val="24"/>
              </w:rPr>
            </w:pPr>
            <w:r>
              <w:rPr>
                <w:rFonts w:ascii="宋体" w:hAnsi="宋体" w:eastAsia="宋体" w:cs="宋体"/>
                <w:color w:val="000000"/>
                <w:kern w:val="0"/>
                <w:sz w:val="24"/>
              </w:rPr>
              <w:t>3</w:t>
            </w:r>
          </w:p>
        </w:tc>
        <w:tc>
          <w:tcPr>
            <w:tcW w:w="708" w:type="dxa"/>
            <w:noWrap w:val="0"/>
            <w:vAlign w:val="center"/>
          </w:tcPr>
          <w:p>
            <w:pPr>
              <w:widowControl/>
              <w:spacing w:line="2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万元</w:t>
            </w:r>
          </w:p>
        </w:tc>
        <w:tc>
          <w:tcPr>
            <w:tcW w:w="1304" w:type="dxa"/>
            <w:noWrap w:val="0"/>
            <w:vAlign w:val="center"/>
          </w:tcPr>
          <w:p>
            <w:pPr>
              <w:widowControl/>
              <w:spacing w:line="260" w:lineRule="exact"/>
              <w:jc w:val="center"/>
              <w:rPr>
                <w:rFonts w:ascii="宋体" w:hAnsi="宋体" w:eastAsia="宋体" w:cs="宋体"/>
                <w:kern w:val="0"/>
                <w:sz w:val="24"/>
              </w:rPr>
            </w:pPr>
            <w:r>
              <w:rPr>
                <w:rFonts w:hint="eastAsia" w:ascii="宋体" w:hAnsi="宋体" w:eastAsia="宋体" w:cs="宋体"/>
                <w:kern w:val="0"/>
                <w:sz w:val="24"/>
              </w:rPr>
              <w:t>＞</w:t>
            </w:r>
            <w:r>
              <w:rPr>
                <w:rFonts w:ascii="宋体" w:hAnsi="宋体" w:eastAsia="宋体" w:cs="宋体"/>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9" w:type="dxa"/>
            <w:vMerge w:val="restart"/>
            <w:noWrap w:val="0"/>
            <w:vAlign w:val="center"/>
          </w:tcPr>
          <w:p>
            <w:pPr>
              <w:widowControl/>
              <w:spacing w:line="2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激励项目</w:t>
            </w:r>
          </w:p>
        </w:tc>
        <w:tc>
          <w:tcPr>
            <w:tcW w:w="1221" w:type="dxa"/>
            <w:noWrap w:val="0"/>
            <w:vAlign w:val="center"/>
          </w:tcPr>
          <w:p>
            <w:pPr>
              <w:widowControl/>
              <w:spacing w:line="2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加分项目</w:t>
            </w:r>
          </w:p>
        </w:tc>
        <w:tc>
          <w:tcPr>
            <w:tcW w:w="4198" w:type="dxa"/>
            <w:noWrap w:val="0"/>
            <w:vAlign w:val="center"/>
          </w:tcPr>
          <w:p>
            <w:pPr>
              <w:widowControl/>
              <w:spacing w:line="260" w:lineRule="exact"/>
              <w:jc w:val="left"/>
              <w:rPr>
                <w:rFonts w:ascii="宋体" w:hAnsi="宋体" w:eastAsia="宋体" w:cs="宋体"/>
                <w:color w:val="000000"/>
                <w:kern w:val="0"/>
                <w:sz w:val="24"/>
              </w:rPr>
            </w:pPr>
            <w:r>
              <w:rPr>
                <w:rFonts w:hint="eastAsia" w:ascii="宋体" w:hAnsi="宋体" w:eastAsia="宋体" w:cs="宋体"/>
                <w:color w:val="000000"/>
                <w:kern w:val="0"/>
                <w:sz w:val="24"/>
              </w:rPr>
              <w:t>企业在海外设立研发机构数</w:t>
            </w:r>
          </w:p>
        </w:tc>
        <w:tc>
          <w:tcPr>
            <w:tcW w:w="1189" w:type="dxa"/>
            <w:noWrap w:val="0"/>
            <w:vAlign w:val="center"/>
          </w:tcPr>
          <w:p>
            <w:pPr>
              <w:widowControl/>
              <w:spacing w:line="260" w:lineRule="exact"/>
              <w:jc w:val="center"/>
              <w:rPr>
                <w:rFonts w:ascii="宋体" w:hAnsi="宋体" w:eastAsia="宋体" w:cs="宋体"/>
                <w:color w:val="000000"/>
                <w:kern w:val="0"/>
                <w:sz w:val="24"/>
              </w:rPr>
            </w:pPr>
            <w:r>
              <w:rPr>
                <w:rFonts w:ascii="宋体" w:hAnsi="宋体" w:eastAsia="宋体" w:cs="宋体"/>
                <w:color w:val="000000"/>
                <w:kern w:val="0"/>
                <w:sz w:val="24"/>
              </w:rPr>
              <w:t>3</w:t>
            </w:r>
          </w:p>
        </w:tc>
        <w:tc>
          <w:tcPr>
            <w:tcW w:w="708" w:type="dxa"/>
            <w:noWrap w:val="0"/>
            <w:vAlign w:val="center"/>
          </w:tcPr>
          <w:p>
            <w:pPr>
              <w:widowControl/>
              <w:spacing w:line="2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个</w:t>
            </w:r>
          </w:p>
        </w:tc>
        <w:tc>
          <w:tcPr>
            <w:tcW w:w="1304" w:type="dxa"/>
            <w:noWrap w:val="0"/>
            <w:vAlign w:val="center"/>
          </w:tcPr>
          <w:p>
            <w:pPr>
              <w:widowControl/>
              <w:spacing w:line="260" w:lineRule="exact"/>
              <w:jc w:val="center"/>
              <w:rPr>
                <w:rFonts w:ascii="宋体" w:hAnsi="宋体" w:eastAsia="宋体" w:cs="宋体"/>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9" w:type="dxa"/>
            <w:vMerge w:val="continue"/>
            <w:noWrap w:val="0"/>
            <w:vAlign w:val="center"/>
          </w:tcPr>
          <w:p>
            <w:pPr>
              <w:widowControl/>
              <w:spacing w:line="260" w:lineRule="exact"/>
              <w:jc w:val="left"/>
              <w:rPr>
                <w:rFonts w:ascii="宋体" w:hAnsi="宋体" w:eastAsia="宋体" w:cs="宋体"/>
                <w:color w:val="000000"/>
                <w:kern w:val="0"/>
                <w:sz w:val="24"/>
              </w:rPr>
            </w:pPr>
          </w:p>
        </w:tc>
        <w:tc>
          <w:tcPr>
            <w:tcW w:w="1221" w:type="dxa"/>
            <w:noWrap w:val="0"/>
            <w:vAlign w:val="center"/>
          </w:tcPr>
          <w:p>
            <w:pPr>
              <w:widowControl/>
              <w:spacing w:line="2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扣分项目</w:t>
            </w:r>
          </w:p>
        </w:tc>
        <w:tc>
          <w:tcPr>
            <w:tcW w:w="4198" w:type="dxa"/>
            <w:noWrap w:val="0"/>
            <w:vAlign w:val="center"/>
          </w:tcPr>
          <w:p>
            <w:pPr>
              <w:widowControl/>
              <w:spacing w:line="260" w:lineRule="exact"/>
              <w:jc w:val="left"/>
              <w:rPr>
                <w:rFonts w:ascii="宋体" w:hAnsi="宋体" w:eastAsia="宋体" w:cs="宋体"/>
                <w:color w:val="000000"/>
                <w:kern w:val="0"/>
                <w:sz w:val="24"/>
              </w:rPr>
            </w:pPr>
            <w:r>
              <w:rPr>
                <w:rFonts w:hint="eastAsia" w:ascii="宋体" w:hAnsi="宋体" w:eastAsia="宋体" w:cs="宋体"/>
                <w:color w:val="000000"/>
                <w:kern w:val="0"/>
                <w:sz w:val="24"/>
              </w:rPr>
              <w:t>企业经营亏损</w:t>
            </w:r>
          </w:p>
        </w:tc>
        <w:tc>
          <w:tcPr>
            <w:tcW w:w="1189" w:type="dxa"/>
            <w:noWrap w:val="0"/>
            <w:vAlign w:val="center"/>
          </w:tcPr>
          <w:p>
            <w:pPr>
              <w:widowControl/>
              <w:spacing w:line="260" w:lineRule="exact"/>
              <w:jc w:val="center"/>
              <w:rPr>
                <w:rFonts w:ascii="宋体" w:hAnsi="宋体" w:eastAsia="宋体" w:cs="宋体"/>
                <w:color w:val="000000"/>
                <w:kern w:val="0"/>
                <w:sz w:val="24"/>
              </w:rPr>
            </w:pPr>
            <w:r>
              <w:rPr>
                <w:rFonts w:ascii="宋体" w:hAnsi="宋体" w:eastAsia="宋体" w:cs="宋体"/>
                <w:color w:val="000000"/>
                <w:kern w:val="0"/>
                <w:sz w:val="24"/>
              </w:rPr>
              <w:t>3</w:t>
            </w:r>
          </w:p>
        </w:tc>
        <w:tc>
          <w:tcPr>
            <w:tcW w:w="708" w:type="dxa"/>
            <w:noWrap w:val="0"/>
            <w:vAlign w:val="center"/>
          </w:tcPr>
          <w:p>
            <w:pPr>
              <w:widowControl/>
              <w:spacing w:line="260" w:lineRule="exact"/>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304" w:type="dxa"/>
            <w:noWrap w:val="0"/>
            <w:vAlign w:val="center"/>
          </w:tcPr>
          <w:p>
            <w:pPr>
              <w:widowControl/>
              <w:spacing w:line="260" w:lineRule="exact"/>
              <w:jc w:val="center"/>
              <w:rPr>
                <w:rFonts w:ascii="宋体" w:hAnsi="宋体" w:eastAsia="宋体" w:cs="宋体"/>
                <w:kern w:val="0"/>
                <w:sz w:val="24"/>
              </w:rPr>
            </w:pPr>
            <w:r>
              <w:rPr>
                <w:rFonts w:hint="eastAsia" w:ascii="宋体" w:hAnsi="宋体" w:eastAsia="宋体" w:cs="宋体"/>
                <w:kern w:val="0"/>
                <w:sz w:val="24"/>
              </w:rPr>
              <w:t>　</w:t>
            </w:r>
          </w:p>
        </w:tc>
      </w:tr>
    </w:tbl>
    <w:p>
      <w:pPr>
        <w:autoSpaceDE w:val="0"/>
        <w:autoSpaceDN w:val="0"/>
        <w:adjustRightInd w:val="0"/>
        <w:jc w:val="left"/>
        <w:rPr>
          <w:rFonts w:hint="eastAsia" w:ascii="黑体" w:hAnsi="黑体" w:eastAsia="黑体" w:cs="仿宋_GB2312"/>
          <w:szCs w:val="32"/>
        </w:rPr>
      </w:pPr>
      <w:r>
        <w:rPr>
          <w:rFonts w:hint="eastAsia" w:ascii="黑体" w:hAnsi="黑体" w:eastAsia="黑体" w:cs="仿宋_GB2312"/>
          <w:szCs w:val="32"/>
        </w:rPr>
        <w:t>附件5</w:t>
      </w:r>
    </w:p>
    <w:p>
      <w:pPr>
        <w:autoSpaceDE w:val="0"/>
        <w:autoSpaceDN w:val="0"/>
        <w:adjustRightInd w:val="0"/>
        <w:jc w:val="left"/>
        <w:rPr>
          <w:rFonts w:hint="eastAsia" w:ascii="黑体" w:hAnsi="黑体" w:eastAsia="黑体" w:cs="仿宋_GB2312"/>
          <w:szCs w:val="32"/>
        </w:rPr>
      </w:pPr>
    </w:p>
    <w:p>
      <w:pPr>
        <w:pStyle w:val="2"/>
        <w:spacing w:after="120" w:afterLines="50" w:line="0" w:lineRule="atLeast"/>
        <w:jc w:val="center"/>
        <w:rPr>
          <w:rFonts w:hint="eastAsia" w:ascii="方正小标宋简体" w:hAnsi="宋体" w:eastAsia="方正小标宋简体"/>
          <w:sz w:val="44"/>
          <w:szCs w:val="44"/>
        </w:rPr>
      </w:pPr>
      <w:r>
        <w:rPr>
          <w:rFonts w:hint="eastAsia" w:ascii="方正小标宋简体" w:hAnsi="宋体" w:eastAsia="方正小标宋简体" w:cs="小标宋"/>
          <w:sz w:val="44"/>
          <w:szCs w:val="44"/>
        </w:rPr>
        <w:t>丽水市企业技术中心评价表（建筑业）</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013"/>
        <w:gridCol w:w="2815"/>
        <w:gridCol w:w="1842"/>
        <w:gridCol w:w="1106"/>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47" w:type="dxa"/>
            <w:gridSpan w:val="6"/>
            <w:noWrap w:val="0"/>
            <w:vAlign w:val="center"/>
          </w:tcPr>
          <w:p>
            <w:pPr>
              <w:spacing w:line="360" w:lineRule="exact"/>
              <w:jc w:val="center"/>
              <w:rPr>
                <w:rFonts w:ascii="宋体" w:hAnsi="宋体" w:eastAsia="宋体" w:cs="宋体"/>
                <w:b/>
                <w:color w:val="000000"/>
                <w:kern w:val="0"/>
                <w:sz w:val="24"/>
              </w:rPr>
            </w:pPr>
            <w:r>
              <w:rPr>
                <w:rFonts w:hint="eastAsia" w:ascii="宋体" w:hAnsi="宋体" w:eastAsia="宋体" w:cs="宋体"/>
                <w:b/>
                <w:color w:val="000000"/>
                <w:kern w:val="0"/>
                <w:sz w:val="24"/>
              </w:rPr>
              <w:t>一、丽水市建筑业企业技术中心基本情况表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1" w:type="dxa"/>
            <w:gridSpan w:val="2"/>
            <w:noWrap w:val="0"/>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企业名称</w:t>
            </w:r>
          </w:p>
        </w:tc>
        <w:tc>
          <w:tcPr>
            <w:tcW w:w="6946" w:type="dxa"/>
            <w:gridSpan w:val="4"/>
            <w:noWrap w:val="0"/>
            <w:vAlign w:val="center"/>
          </w:tcPr>
          <w:p>
            <w:pPr>
              <w:widowControl/>
              <w:spacing w:line="360" w:lineRule="exact"/>
              <w:jc w:val="center"/>
              <w:rPr>
                <w:rFonts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1" w:type="dxa"/>
            <w:gridSpan w:val="2"/>
            <w:noWrap w:val="0"/>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通讯地址</w:t>
            </w:r>
          </w:p>
        </w:tc>
        <w:tc>
          <w:tcPr>
            <w:tcW w:w="6946" w:type="dxa"/>
            <w:gridSpan w:val="4"/>
            <w:noWrap w:val="0"/>
            <w:vAlign w:val="center"/>
          </w:tcPr>
          <w:p>
            <w:pPr>
              <w:widowControl/>
              <w:spacing w:line="36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1" w:type="dxa"/>
            <w:gridSpan w:val="2"/>
            <w:noWrap w:val="0"/>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主营业务</w:t>
            </w:r>
          </w:p>
        </w:tc>
        <w:tc>
          <w:tcPr>
            <w:tcW w:w="2815" w:type="dxa"/>
            <w:noWrap w:val="0"/>
            <w:vAlign w:val="center"/>
          </w:tcPr>
          <w:p>
            <w:pPr>
              <w:widowControl/>
              <w:spacing w:line="360" w:lineRule="exact"/>
              <w:jc w:val="center"/>
              <w:rPr>
                <w:rFonts w:ascii="宋体" w:hAnsi="宋体" w:eastAsia="宋体" w:cs="宋体"/>
                <w:color w:val="000000"/>
                <w:kern w:val="0"/>
                <w:sz w:val="24"/>
              </w:rPr>
            </w:pPr>
          </w:p>
        </w:tc>
        <w:tc>
          <w:tcPr>
            <w:tcW w:w="1842" w:type="dxa"/>
            <w:noWrap w:val="0"/>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统计行业代码</w:t>
            </w:r>
          </w:p>
        </w:tc>
        <w:tc>
          <w:tcPr>
            <w:tcW w:w="2289" w:type="dxa"/>
            <w:gridSpan w:val="2"/>
            <w:noWrap w:val="0"/>
            <w:vAlign w:val="center"/>
          </w:tcPr>
          <w:p>
            <w:pPr>
              <w:widowControl/>
              <w:spacing w:line="36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1" w:type="dxa"/>
            <w:gridSpan w:val="2"/>
            <w:noWrap w:val="0"/>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企业负责人</w:t>
            </w:r>
          </w:p>
        </w:tc>
        <w:tc>
          <w:tcPr>
            <w:tcW w:w="2815" w:type="dxa"/>
            <w:noWrap w:val="0"/>
            <w:vAlign w:val="center"/>
          </w:tcPr>
          <w:p>
            <w:pPr>
              <w:widowControl/>
              <w:spacing w:line="360" w:lineRule="exact"/>
              <w:jc w:val="center"/>
              <w:rPr>
                <w:rFonts w:ascii="宋体" w:hAnsi="宋体" w:eastAsia="宋体" w:cs="宋体"/>
                <w:color w:val="000000"/>
                <w:kern w:val="0"/>
                <w:sz w:val="24"/>
              </w:rPr>
            </w:pPr>
          </w:p>
        </w:tc>
        <w:tc>
          <w:tcPr>
            <w:tcW w:w="1842" w:type="dxa"/>
            <w:noWrap w:val="0"/>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联系电话</w:t>
            </w:r>
          </w:p>
        </w:tc>
        <w:tc>
          <w:tcPr>
            <w:tcW w:w="2289" w:type="dxa"/>
            <w:gridSpan w:val="2"/>
            <w:noWrap w:val="0"/>
            <w:vAlign w:val="center"/>
          </w:tcPr>
          <w:p>
            <w:pPr>
              <w:widowControl/>
              <w:spacing w:line="36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1" w:type="dxa"/>
            <w:gridSpan w:val="2"/>
            <w:noWrap w:val="0"/>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技术中心负责人</w:t>
            </w:r>
          </w:p>
        </w:tc>
        <w:tc>
          <w:tcPr>
            <w:tcW w:w="2815" w:type="dxa"/>
            <w:noWrap w:val="0"/>
            <w:vAlign w:val="center"/>
          </w:tcPr>
          <w:p>
            <w:pPr>
              <w:widowControl/>
              <w:spacing w:line="360" w:lineRule="exact"/>
              <w:jc w:val="center"/>
              <w:rPr>
                <w:rFonts w:ascii="宋体" w:hAnsi="宋体" w:eastAsia="宋体" w:cs="宋体"/>
                <w:color w:val="000000"/>
                <w:kern w:val="0"/>
                <w:sz w:val="24"/>
              </w:rPr>
            </w:pPr>
          </w:p>
        </w:tc>
        <w:tc>
          <w:tcPr>
            <w:tcW w:w="1842" w:type="dxa"/>
            <w:noWrap w:val="0"/>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联系电话</w:t>
            </w:r>
          </w:p>
        </w:tc>
        <w:tc>
          <w:tcPr>
            <w:tcW w:w="2289" w:type="dxa"/>
            <w:gridSpan w:val="2"/>
            <w:noWrap w:val="0"/>
            <w:vAlign w:val="center"/>
          </w:tcPr>
          <w:p>
            <w:pPr>
              <w:widowControl/>
              <w:spacing w:line="36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1" w:type="dxa"/>
            <w:gridSpan w:val="2"/>
            <w:noWrap w:val="0"/>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联系人</w:t>
            </w:r>
          </w:p>
        </w:tc>
        <w:tc>
          <w:tcPr>
            <w:tcW w:w="2815" w:type="dxa"/>
            <w:noWrap w:val="0"/>
            <w:vAlign w:val="center"/>
          </w:tcPr>
          <w:p>
            <w:pPr>
              <w:widowControl/>
              <w:spacing w:line="360" w:lineRule="exact"/>
              <w:jc w:val="center"/>
              <w:rPr>
                <w:rFonts w:ascii="宋体" w:hAnsi="宋体" w:eastAsia="宋体" w:cs="宋体"/>
                <w:color w:val="000000"/>
                <w:kern w:val="0"/>
                <w:sz w:val="24"/>
              </w:rPr>
            </w:pPr>
          </w:p>
        </w:tc>
        <w:tc>
          <w:tcPr>
            <w:tcW w:w="1842" w:type="dxa"/>
            <w:noWrap w:val="0"/>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联系电话</w:t>
            </w:r>
          </w:p>
        </w:tc>
        <w:tc>
          <w:tcPr>
            <w:tcW w:w="2289" w:type="dxa"/>
            <w:gridSpan w:val="2"/>
            <w:noWrap w:val="0"/>
            <w:vAlign w:val="center"/>
          </w:tcPr>
          <w:p>
            <w:pPr>
              <w:widowControl/>
              <w:spacing w:line="36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1" w:type="dxa"/>
            <w:gridSpan w:val="2"/>
            <w:noWrap w:val="0"/>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电子邮件</w:t>
            </w:r>
          </w:p>
        </w:tc>
        <w:tc>
          <w:tcPr>
            <w:tcW w:w="2815" w:type="dxa"/>
            <w:noWrap w:val="0"/>
            <w:vAlign w:val="center"/>
          </w:tcPr>
          <w:p>
            <w:pPr>
              <w:widowControl/>
              <w:spacing w:line="360" w:lineRule="exact"/>
              <w:jc w:val="center"/>
              <w:rPr>
                <w:rFonts w:ascii="宋体" w:hAnsi="宋体" w:eastAsia="宋体" w:cs="宋体"/>
                <w:color w:val="0000FF"/>
                <w:kern w:val="0"/>
                <w:sz w:val="24"/>
                <w:u w:val="single"/>
              </w:rPr>
            </w:pPr>
          </w:p>
        </w:tc>
        <w:tc>
          <w:tcPr>
            <w:tcW w:w="1842" w:type="dxa"/>
            <w:noWrap w:val="0"/>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联系传真</w:t>
            </w:r>
          </w:p>
        </w:tc>
        <w:tc>
          <w:tcPr>
            <w:tcW w:w="2289" w:type="dxa"/>
            <w:gridSpan w:val="2"/>
            <w:noWrap w:val="0"/>
            <w:vAlign w:val="center"/>
          </w:tcPr>
          <w:p>
            <w:pPr>
              <w:widowControl/>
              <w:spacing w:line="36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1" w:type="dxa"/>
            <w:gridSpan w:val="2"/>
            <w:noWrap w:val="0"/>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企业网址</w:t>
            </w:r>
          </w:p>
        </w:tc>
        <w:tc>
          <w:tcPr>
            <w:tcW w:w="2815" w:type="dxa"/>
            <w:noWrap w:val="0"/>
            <w:vAlign w:val="center"/>
          </w:tcPr>
          <w:p>
            <w:pPr>
              <w:widowControl/>
              <w:spacing w:line="360" w:lineRule="exact"/>
              <w:jc w:val="center"/>
              <w:rPr>
                <w:rFonts w:ascii="宋体" w:hAnsi="宋体" w:eastAsia="宋体" w:cs="宋体"/>
                <w:color w:val="0000FF"/>
                <w:kern w:val="0"/>
                <w:sz w:val="24"/>
                <w:u w:val="single"/>
              </w:rPr>
            </w:pPr>
          </w:p>
        </w:tc>
        <w:tc>
          <w:tcPr>
            <w:tcW w:w="1842" w:type="dxa"/>
            <w:noWrap w:val="0"/>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报告年度</w:t>
            </w:r>
          </w:p>
        </w:tc>
        <w:tc>
          <w:tcPr>
            <w:tcW w:w="2289" w:type="dxa"/>
            <w:gridSpan w:val="2"/>
            <w:noWrap w:val="0"/>
            <w:vAlign w:val="center"/>
          </w:tcPr>
          <w:p>
            <w:pPr>
              <w:widowControl/>
              <w:spacing w:line="36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8" w:type="dxa"/>
            <w:noWrap w:val="0"/>
            <w:vAlign w:val="center"/>
          </w:tcPr>
          <w:p>
            <w:pPr>
              <w:widowControl/>
              <w:spacing w:line="360" w:lineRule="exact"/>
              <w:jc w:val="center"/>
              <w:rPr>
                <w:rFonts w:ascii="宋体" w:hAnsi="宋体" w:eastAsia="宋体" w:cs="宋体"/>
                <w:b/>
                <w:bCs/>
                <w:color w:val="000000"/>
                <w:kern w:val="0"/>
                <w:sz w:val="24"/>
              </w:rPr>
            </w:pPr>
            <w:r>
              <w:rPr>
                <w:rFonts w:hint="eastAsia" w:ascii="宋体" w:hAnsi="宋体" w:eastAsia="宋体" w:cs="宋体"/>
                <w:b/>
                <w:bCs/>
                <w:color w:val="000000"/>
                <w:kern w:val="0"/>
                <w:sz w:val="24"/>
              </w:rPr>
              <w:t>序号</w:t>
            </w:r>
          </w:p>
        </w:tc>
        <w:tc>
          <w:tcPr>
            <w:tcW w:w="5670" w:type="dxa"/>
            <w:gridSpan w:val="3"/>
            <w:noWrap w:val="0"/>
            <w:vAlign w:val="center"/>
          </w:tcPr>
          <w:p>
            <w:pPr>
              <w:widowControl/>
              <w:spacing w:line="360" w:lineRule="exact"/>
              <w:jc w:val="center"/>
              <w:rPr>
                <w:rFonts w:ascii="宋体" w:hAnsi="宋体" w:eastAsia="宋体" w:cs="宋体"/>
                <w:b/>
                <w:bCs/>
                <w:color w:val="000000"/>
                <w:kern w:val="0"/>
                <w:sz w:val="24"/>
              </w:rPr>
            </w:pPr>
            <w:r>
              <w:rPr>
                <w:rFonts w:hint="eastAsia" w:ascii="宋体" w:hAnsi="宋体" w:eastAsia="宋体" w:cs="宋体"/>
                <w:b/>
                <w:bCs/>
                <w:color w:val="000000"/>
                <w:kern w:val="0"/>
                <w:sz w:val="24"/>
              </w:rPr>
              <w:t>指标名称</w:t>
            </w:r>
          </w:p>
        </w:tc>
        <w:tc>
          <w:tcPr>
            <w:tcW w:w="1106" w:type="dxa"/>
            <w:noWrap w:val="0"/>
            <w:vAlign w:val="center"/>
          </w:tcPr>
          <w:p>
            <w:pPr>
              <w:widowControl/>
              <w:spacing w:line="360" w:lineRule="exact"/>
              <w:jc w:val="center"/>
              <w:rPr>
                <w:rFonts w:ascii="宋体" w:hAnsi="宋体" w:eastAsia="宋体" w:cs="宋体"/>
                <w:b/>
                <w:bCs/>
                <w:color w:val="000000"/>
                <w:kern w:val="0"/>
                <w:sz w:val="24"/>
              </w:rPr>
            </w:pPr>
            <w:r>
              <w:rPr>
                <w:rFonts w:hint="eastAsia" w:ascii="宋体" w:hAnsi="宋体" w:eastAsia="宋体" w:cs="宋体"/>
                <w:b/>
                <w:bCs/>
                <w:color w:val="000000"/>
                <w:kern w:val="0"/>
                <w:sz w:val="24"/>
              </w:rPr>
              <w:t>单位</w:t>
            </w:r>
          </w:p>
        </w:tc>
        <w:tc>
          <w:tcPr>
            <w:tcW w:w="1183" w:type="dxa"/>
            <w:noWrap w:val="0"/>
            <w:vAlign w:val="center"/>
          </w:tcPr>
          <w:p>
            <w:pPr>
              <w:widowControl/>
              <w:spacing w:line="360" w:lineRule="exact"/>
              <w:jc w:val="center"/>
              <w:rPr>
                <w:rFonts w:ascii="宋体" w:hAnsi="宋体" w:eastAsia="宋体" w:cs="宋体"/>
                <w:b/>
                <w:bCs/>
                <w:color w:val="000000"/>
                <w:kern w:val="0"/>
                <w:sz w:val="24"/>
              </w:rPr>
            </w:pPr>
            <w:r>
              <w:rPr>
                <w:rFonts w:hint="eastAsia" w:ascii="宋体" w:hAnsi="宋体" w:eastAsia="宋体" w:cs="宋体"/>
                <w:b/>
                <w:bCs/>
                <w:color w:val="000000"/>
                <w:kern w:val="0"/>
                <w:sz w:val="24"/>
              </w:rPr>
              <w:t>数据值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8" w:type="dxa"/>
            <w:noWrap w:val="0"/>
            <w:vAlign w:val="center"/>
          </w:tcPr>
          <w:p>
            <w:pPr>
              <w:widowControl/>
              <w:spacing w:line="360" w:lineRule="exact"/>
              <w:jc w:val="center"/>
              <w:rPr>
                <w:rFonts w:ascii="宋体" w:hAnsi="宋体" w:eastAsia="宋体"/>
                <w:color w:val="000000"/>
                <w:kern w:val="0"/>
                <w:sz w:val="24"/>
              </w:rPr>
            </w:pPr>
            <w:r>
              <w:rPr>
                <w:rFonts w:ascii="宋体" w:hAnsi="宋体" w:eastAsia="宋体"/>
                <w:color w:val="000000"/>
                <w:kern w:val="0"/>
                <w:sz w:val="24"/>
              </w:rPr>
              <w:t>1</w:t>
            </w:r>
          </w:p>
        </w:tc>
        <w:tc>
          <w:tcPr>
            <w:tcW w:w="5670" w:type="dxa"/>
            <w:gridSpan w:val="3"/>
            <w:noWrap w:val="0"/>
            <w:vAlign w:val="center"/>
          </w:tcPr>
          <w:p>
            <w:pPr>
              <w:widowControl/>
              <w:spacing w:line="360" w:lineRule="exact"/>
              <w:rPr>
                <w:rFonts w:ascii="宋体" w:hAnsi="宋体" w:eastAsia="宋体" w:cs="宋体"/>
                <w:color w:val="000000"/>
                <w:kern w:val="0"/>
                <w:sz w:val="24"/>
              </w:rPr>
            </w:pPr>
            <w:r>
              <w:rPr>
                <w:rFonts w:hint="eastAsia" w:ascii="宋体" w:hAnsi="宋体" w:eastAsia="宋体" w:cs="宋体"/>
                <w:color w:val="000000"/>
                <w:kern w:val="0"/>
                <w:sz w:val="24"/>
              </w:rPr>
              <w:t>企业结算收入</w:t>
            </w:r>
          </w:p>
        </w:tc>
        <w:tc>
          <w:tcPr>
            <w:tcW w:w="1106" w:type="dxa"/>
            <w:noWrap w:val="0"/>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万元</w:t>
            </w:r>
          </w:p>
        </w:tc>
        <w:tc>
          <w:tcPr>
            <w:tcW w:w="1183" w:type="dxa"/>
            <w:noWrap w:val="0"/>
            <w:vAlign w:val="center"/>
          </w:tcPr>
          <w:p>
            <w:pPr>
              <w:widowControl/>
              <w:spacing w:line="36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8" w:type="dxa"/>
            <w:noWrap w:val="0"/>
            <w:vAlign w:val="center"/>
          </w:tcPr>
          <w:p>
            <w:pPr>
              <w:widowControl/>
              <w:spacing w:line="360" w:lineRule="exact"/>
              <w:jc w:val="center"/>
              <w:rPr>
                <w:rFonts w:ascii="宋体" w:hAnsi="宋体" w:eastAsia="宋体"/>
                <w:color w:val="000000"/>
                <w:kern w:val="0"/>
                <w:sz w:val="24"/>
              </w:rPr>
            </w:pPr>
            <w:r>
              <w:rPr>
                <w:rFonts w:hint="eastAsia" w:ascii="宋体" w:hAnsi="宋体" w:eastAsia="宋体" w:cs="宋体"/>
                <w:color w:val="000000"/>
                <w:kern w:val="0"/>
                <w:sz w:val="24"/>
              </w:rPr>
              <w:t>★</w:t>
            </w:r>
            <w:r>
              <w:rPr>
                <w:rFonts w:ascii="宋体" w:hAnsi="宋体" w:eastAsia="宋体"/>
                <w:color w:val="000000"/>
                <w:kern w:val="0"/>
                <w:sz w:val="24"/>
              </w:rPr>
              <w:t>2</w:t>
            </w:r>
          </w:p>
        </w:tc>
        <w:tc>
          <w:tcPr>
            <w:tcW w:w="5670" w:type="dxa"/>
            <w:gridSpan w:val="3"/>
            <w:noWrap w:val="0"/>
            <w:vAlign w:val="center"/>
          </w:tcPr>
          <w:p>
            <w:pPr>
              <w:widowControl/>
              <w:spacing w:line="360" w:lineRule="exact"/>
              <w:rPr>
                <w:rFonts w:ascii="宋体" w:hAnsi="宋体" w:eastAsia="宋体" w:cs="宋体"/>
                <w:color w:val="000000"/>
                <w:kern w:val="0"/>
                <w:sz w:val="24"/>
              </w:rPr>
            </w:pPr>
            <w:r>
              <w:rPr>
                <w:rFonts w:hint="eastAsia" w:ascii="宋体" w:hAnsi="宋体" w:eastAsia="宋体" w:cs="宋体"/>
                <w:color w:val="000000"/>
                <w:kern w:val="0"/>
                <w:sz w:val="24"/>
              </w:rPr>
              <w:t>研究与试验发展经费支出</w:t>
            </w:r>
          </w:p>
        </w:tc>
        <w:tc>
          <w:tcPr>
            <w:tcW w:w="1106" w:type="dxa"/>
            <w:noWrap w:val="0"/>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万元</w:t>
            </w:r>
          </w:p>
        </w:tc>
        <w:tc>
          <w:tcPr>
            <w:tcW w:w="1183" w:type="dxa"/>
            <w:noWrap w:val="0"/>
            <w:vAlign w:val="center"/>
          </w:tcPr>
          <w:p>
            <w:pPr>
              <w:widowControl/>
              <w:spacing w:line="36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8" w:type="dxa"/>
            <w:noWrap w:val="0"/>
            <w:vAlign w:val="center"/>
          </w:tcPr>
          <w:p>
            <w:pPr>
              <w:widowControl/>
              <w:spacing w:line="360" w:lineRule="exact"/>
              <w:jc w:val="center"/>
              <w:rPr>
                <w:rFonts w:ascii="宋体" w:hAnsi="宋体" w:eastAsia="宋体"/>
                <w:color w:val="000000"/>
                <w:kern w:val="0"/>
                <w:sz w:val="24"/>
              </w:rPr>
            </w:pPr>
            <w:r>
              <w:rPr>
                <w:rFonts w:hint="eastAsia" w:ascii="宋体" w:hAnsi="宋体" w:eastAsia="宋体"/>
                <w:color w:val="000000"/>
                <w:kern w:val="0"/>
                <w:sz w:val="24"/>
              </w:rPr>
              <w:t>3</w:t>
            </w:r>
          </w:p>
        </w:tc>
        <w:tc>
          <w:tcPr>
            <w:tcW w:w="5670" w:type="dxa"/>
            <w:gridSpan w:val="3"/>
            <w:noWrap w:val="0"/>
            <w:vAlign w:val="center"/>
          </w:tcPr>
          <w:p>
            <w:pPr>
              <w:widowControl/>
              <w:spacing w:line="360" w:lineRule="exact"/>
              <w:rPr>
                <w:rFonts w:ascii="宋体" w:hAnsi="宋体" w:eastAsia="宋体" w:cs="宋体"/>
                <w:color w:val="000000"/>
                <w:kern w:val="0"/>
                <w:sz w:val="24"/>
              </w:rPr>
            </w:pPr>
            <w:r>
              <w:rPr>
                <w:rFonts w:hint="eastAsia" w:ascii="宋体" w:hAnsi="宋体" w:eastAsia="宋体" w:cs="宋体"/>
                <w:color w:val="000000"/>
                <w:kern w:val="0"/>
                <w:sz w:val="24"/>
              </w:rPr>
              <w:t>企业总产值</w:t>
            </w:r>
          </w:p>
        </w:tc>
        <w:tc>
          <w:tcPr>
            <w:tcW w:w="1106" w:type="dxa"/>
            <w:noWrap w:val="0"/>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万元</w:t>
            </w:r>
          </w:p>
        </w:tc>
        <w:tc>
          <w:tcPr>
            <w:tcW w:w="1183" w:type="dxa"/>
            <w:noWrap w:val="0"/>
            <w:vAlign w:val="center"/>
          </w:tcPr>
          <w:p>
            <w:pPr>
              <w:widowControl/>
              <w:spacing w:line="36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8" w:type="dxa"/>
            <w:noWrap w:val="0"/>
            <w:vAlign w:val="center"/>
          </w:tcPr>
          <w:p>
            <w:pPr>
              <w:widowControl/>
              <w:spacing w:line="360" w:lineRule="exact"/>
              <w:jc w:val="center"/>
              <w:rPr>
                <w:rFonts w:ascii="宋体" w:hAnsi="宋体" w:eastAsia="宋体"/>
                <w:color w:val="000000"/>
                <w:kern w:val="0"/>
                <w:sz w:val="24"/>
              </w:rPr>
            </w:pPr>
            <w:r>
              <w:rPr>
                <w:rFonts w:hint="eastAsia" w:ascii="宋体" w:hAnsi="宋体" w:eastAsia="宋体"/>
                <w:color w:val="000000"/>
                <w:kern w:val="0"/>
                <w:sz w:val="24"/>
              </w:rPr>
              <w:t>4</w:t>
            </w:r>
          </w:p>
        </w:tc>
        <w:tc>
          <w:tcPr>
            <w:tcW w:w="5670" w:type="dxa"/>
            <w:gridSpan w:val="3"/>
            <w:noWrap w:val="0"/>
            <w:vAlign w:val="center"/>
          </w:tcPr>
          <w:p>
            <w:pPr>
              <w:widowControl/>
              <w:spacing w:line="360" w:lineRule="exact"/>
              <w:rPr>
                <w:rFonts w:ascii="宋体" w:hAnsi="宋体" w:eastAsia="宋体" w:cs="宋体"/>
                <w:color w:val="000000"/>
                <w:kern w:val="0"/>
                <w:sz w:val="24"/>
              </w:rPr>
            </w:pPr>
            <w:r>
              <w:rPr>
                <w:rFonts w:hint="eastAsia" w:ascii="宋体" w:hAnsi="宋体" w:eastAsia="宋体" w:cs="宋体"/>
                <w:color w:val="000000"/>
                <w:kern w:val="0"/>
                <w:sz w:val="24"/>
              </w:rPr>
              <w:t>利润总额</w:t>
            </w:r>
          </w:p>
        </w:tc>
        <w:tc>
          <w:tcPr>
            <w:tcW w:w="1106" w:type="dxa"/>
            <w:noWrap w:val="0"/>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万元</w:t>
            </w:r>
          </w:p>
        </w:tc>
        <w:tc>
          <w:tcPr>
            <w:tcW w:w="1183" w:type="dxa"/>
            <w:noWrap w:val="0"/>
            <w:vAlign w:val="center"/>
          </w:tcPr>
          <w:p>
            <w:pPr>
              <w:widowControl/>
              <w:spacing w:line="36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8" w:type="dxa"/>
            <w:noWrap w:val="0"/>
            <w:vAlign w:val="center"/>
          </w:tcPr>
          <w:p>
            <w:pPr>
              <w:widowControl/>
              <w:spacing w:line="360" w:lineRule="exact"/>
              <w:jc w:val="center"/>
              <w:rPr>
                <w:rFonts w:ascii="宋体" w:hAnsi="宋体" w:eastAsia="宋体"/>
                <w:color w:val="000000"/>
                <w:kern w:val="0"/>
                <w:sz w:val="24"/>
              </w:rPr>
            </w:pPr>
            <w:r>
              <w:rPr>
                <w:rFonts w:hint="eastAsia" w:ascii="宋体" w:hAnsi="宋体" w:eastAsia="宋体"/>
                <w:color w:val="000000"/>
                <w:kern w:val="0"/>
                <w:sz w:val="24"/>
              </w:rPr>
              <w:t>5</w:t>
            </w:r>
          </w:p>
        </w:tc>
        <w:tc>
          <w:tcPr>
            <w:tcW w:w="5670" w:type="dxa"/>
            <w:gridSpan w:val="3"/>
            <w:noWrap w:val="0"/>
            <w:vAlign w:val="center"/>
          </w:tcPr>
          <w:p>
            <w:pPr>
              <w:widowControl/>
              <w:spacing w:line="360" w:lineRule="exact"/>
              <w:jc w:val="left"/>
              <w:rPr>
                <w:rFonts w:ascii="宋体" w:hAnsi="宋体" w:eastAsia="宋体" w:cs="宋体"/>
                <w:color w:val="000000"/>
                <w:kern w:val="0"/>
                <w:sz w:val="24"/>
              </w:rPr>
            </w:pPr>
            <w:r>
              <w:rPr>
                <w:rFonts w:hint="eastAsia" w:ascii="宋体" w:hAnsi="宋体" w:eastAsia="宋体" w:cs="宋体"/>
                <w:color w:val="000000"/>
                <w:kern w:val="0"/>
                <w:sz w:val="24"/>
              </w:rPr>
              <w:t>企业工程技术人员数</w:t>
            </w:r>
          </w:p>
        </w:tc>
        <w:tc>
          <w:tcPr>
            <w:tcW w:w="1106" w:type="dxa"/>
            <w:noWrap w:val="0"/>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人</w:t>
            </w:r>
          </w:p>
        </w:tc>
        <w:tc>
          <w:tcPr>
            <w:tcW w:w="1183" w:type="dxa"/>
            <w:noWrap w:val="0"/>
            <w:vAlign w:val="center"/>
          </w:tcPr>
          <w:p>
            <w:pPr>
              <w:widowControl/>
              <w:spacing w:line="36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8" w:type="dxa"/>
            <w:noWrap w:val="0"/>
            <w:vAlign w:val="center"/>
          </w:tcPr>
          <w:p>
            <w:pPr>
              <w:widowControl/>
              <w:spacing w:line="360" w:lineRule="exact"/>
              <w:jc w:val="center"/>
              <w:rPr>
                <w:rFonts w:ascii="宋体" w:hAnsi="宋体" w:eastAsia="宋体"/>
                <w:color w:val="000000"/>
                <w:kern w:val="0"/>
                <w:sz w:val="24"/>
              </w:rPr>
            </w:pPr>
            <w:r>
              <w:rPr>
                <w:rFonts w:hint="eastAsia" w:ascii="宋体" w:hAnsi="宋体" w:eastAsia="宋体"/>
                <w:color w:val="000000"/>
                <w:kern w:val="0"/>
                <w:sz w:val="24"/>
              </w:rPr>
              <w:t>6</w:t>
            </w:r>
          </w:p>
        </w:tc>
        <w:tc>
          <w:tcPr>
            <w:tcW w:w="5670" w:type="dxa"/>
            <w:gridSpan w:val="3"/>
            <w:noWrap w:val="0"/>
            <w:vAlign w:val="center"/>
          </w:tcPr>
          <w:p>
            <w:pPr>
              <w:widowControl/>
              <w:spacing w:line="360" w:lineRule="exact"/>
              <w:rPr>
                <w:rFonts w:ascii="宋体" w:hAnsi="宋体" w:eastAsia="宋体" w:cs="宋体"/>
                <w:color w:val="000000"/>
                <w:kern w:val="0"/>
                <w:sz w:val="24"/>
              </w:rPr>
            </w:pPr>
            <w:r>
              <w:rPr>
                <w:rFonts w:hint="eastAsia" w:ascii="宋体" w:hAnsi="宋体" w:eastAsia="宋体" w:cs="宋体"/>
                <w:color w:val="000000"/>
                <w:kern w:val="0"/>
                <w:sz w:val="24"/>
              </w:rPr>
              <w:t>技术中心人员数</w:t>
            </w:r>
          </w:p>
        </w:tc>
        <w:tc>
          <w:tcPr>
            <w:tcW w:w="1106" w:type="dxa"/>
            <w:noWrap w:val="0"/>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人</w:t>
            </w:r>
          </w:p>
        </w:tc>
        <w:tc>
          <w:tcPr>
            <w:tcW w:w="1183" w:type="dxa"/>
            <w:noWrap w:val="0"/>
            <w:vAlign w:val="center"/>
          </w:tcPr>
          <w:p>
            <w:pPr>
              <w:widowControl/>
              <w:spacing w:line="36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8" w:type="dxa"/>
            <w:noWrap w:val="0"/>
            <w:vAlign w:val="center"/>
          </w:tcPr>
          <w:p>
            <w:pPr>
              <w:widowControl/>
              <w:spacing w:line="360" w:lineRule="exact"/>
              <w:jc w:val="center"/>
              <w:rPr>
                <w:rFonts w:ascii="宋体" w:hAnsi="宋体" w:eastAsia="宋体"/>
                <w:color w:val="000000"/>
                <w:kern w:val="0"/>
                <w:sz w:val="24"/>
              </w:rPr>
            </w:pPr>
            <w:r>
              <w:rPr>
                <w:rFonts w:hint="eastAsia" w:ascii="宋体" w:hAnsi="宋体" w:eastAsia="宋体"/>
                <w:color w:val="000000"/>
                <w:kern w:val="0"/>
                <w:sz w:val="24"/>
              </w:rPr>
              <w:t>7</w:t>
            </w:r>
          </w:p>
        </w:tc>
        <w:tc>
          <w:tcPr>
            <w:tcW w:w="5670" w:type="dxa"/>
            <w:gridSpan w:val="3"/>
            <w:noWrap w:val="0"/>
            <w:vAlign w:val="center"/>
          </w:tcPr>
          <w:p>
            <w:pPr>
              <w:widowControl/>
              <w:spacing w:line="360" w:lineRule="exact"/>
              <w:rPr>
                <w:rFonts w:ascii="宋体" w:hAnsi="宋体" w:eastAsia="宋体" w:cs="宋体"/>
                <w:color w:val="000000"/>
                <w:kern w:val="0"/>
                <w:sz w:val="24"/>
              </w:rPr>
            </w:pPr>
            <w:r>
              <w:rPr>
                <w:rFonts w:hint="eastAsia" w:ascii="宋体" w:hAnsi="宋体" w:eastAsia="宋体" w:cs="宋体"/>
                <w:color w:val="000000"/>
                <w:kern w:val="0"/>
                <w:sz w:val="24"/>
              </w:rPr>
              <w:t>技术中心人员年收入总额</w:t>
            </w:r>
          </w:p>
        </w:tc>
        <w:tc>
          <w:tcPr>
            <w:tcW w:w="1106" w:type="dxa"/>
            <w:noWrap w:val="0"/>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万元</w:t>
            </w:r>
          </w:p>
        </w:tc>
        <w:tc>
          <w:tcPr>
            <w:tcW w:w="1183" w:type="dxa"/>
            <w:noWrap w:val="0"/>
            <w:vAlign w:val="center"/>
          </w:tcPr>
          <w:p>
            <w:pPr>
              <w:widowControl/>
              <w:spacing w:line="36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8" w:type="dxa"/>
            <w:noWrap w:val="0"/>
            <w:vAlign w:val="center"/>
          </w:tcPr>
          <w:p>
            <w:pPr>
              <w:widowControl/>
              <w:spacing w:line="360" w:lineRule="exact"/>
              <w:jc w:val="center"/>
              <w:rPr>
                <w:rFonts w:ascii="宋体" w:hAnsi="宋体" w:eastAsia="宋体"/>
                <w:color w:val="000000"/>
                <w:kern w:val="0"/>
                <w:sz w:val="24"/>
              </w:rPr>
            </w:pPr>
            <w:r>
              <w:rPr>
                <w:rFonts w:hint="eastAsia" w:ascii="宋体" w:hAnsi="宋体" w:eastAsia="宋体"/>
                <w:color w:val="000000"/>
                <w:kern w:val="0"/>
                <w:sz w:val="24"/>
              </w:rPr>
              <w:t>8</w:t>
            </w:r>
          </w:p>
        </w:tc>
        <w:tc>
          <w:tcPr>
            <w:tcW w:w="5670" w:type="dxa"/>
            <w:gridSpan w:val="3"/>
            <w:noWrap w:val="0"/>
            <w:vAlign w:val="center"/>
          </w:tcPr>
          <w:p>
            <w:pPr>
              <w:widowControl/>
              <w:spacing w:line="360" w:lineRule="exact"/>
              <w:rPr>
                <w:rFonts w:ascii="宋体" w:hAnsi="宋体" w:eastAsia="宋体" w:cs="宋体"/>
                <w:color w:val="000000"/>
                <w:kern w:val="0"/>
                <w:sz w:val="24"/>
              </w:rPr>
            </w:pPr>
            <w:r>
              <w:rPr>
                <w:rFonts w:hint="eastAsia" w:ascii="宋体" w:hAnsi="宋体" w:eastAsia="宋体" w:cs="宋体"/>
                <w:color w:val="000000"/>
                <w:kern w:val="0"/>
                <w:sz w:val="24"/>
              </w:rPr>
              <w:t>企业职工总数</w:t>
            </w:r>
          </w:p>
        </w:tc>
        <w:tc>
          <w:tcPr>
            <w:tcW w:w="1106" w:type="dxa"/>
            <w:noWrap w:val="0"/>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人</w:t>
            </w:r>
          </w:p>
        </w:tc>
        <w:tc>
          <w:tcPr>
            <w:tcW w:w="1183" w:type="dxa"/>
            <w:noWrap w:val="0"/>
            <w:vAlign w:val="center"/>
          </w:tcPr>
          <w:p>
            <w:pPr>
              <w:widowControl/>
              <w:spacing w:line="36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8" w:type="dxa"/>
            <w:noWrap w:val="0"/>
            <w:vAlign w:val="center"/>
          </w:tcPr>
          <w:p>
            <w:pPr>
              <w:widowControl/>
              <w:spacing w:line="360" w:lineRule="exact"/>
              <w:jc w:val="center"/>
              <w:rPr>
                <w:rFonts w:ascii="宋体" w:hAnsi="宋体" w:eastAsia="宋体"/>
                <w:color w:val="000000"/>
                <w:kern w:val="0"/>
                <w:sz w:val="24"/>
              </w:rPr>
            </w:pPr>
            <w:r>
              <w:rPr>
                <w:rFonts w:hint="eastAsia" w:ascii="宋体" w:hAnsi="宋体" w:eastAsia="宋体"/>
                <w:color w:val="000000"/>
                <w:kern w:val="0"/>
                <w:sz w:val="24"/>
              </w:rPr>
              <w:t>9</w:t>
            </w:r>
          </w:p>
        </w:tc>
        <w:tc>
          <w:tcPr>
            <w:tcW w:w="5670" w:type="dxa"/>
            <w:gridSpan w:val="3"/>
            <w:noWrap w:val="0"/>
            <w:vAlign w:val="center"/>
          </w:tcPr>
          <w:p>
            <w:pPr>
              <w:widowControl/>
              <w:spacing w:line="360" w:lineRule="exact"/>
              <w:rPr>
                <w:rFonts w:ascii="宋体" w:hAnsi="宋体" w:eastAsia="宋体" w:cs="宋体"/>
                <w:color w:val="000000"/>
                <w:kern w:val="0"/>
                <w:sz w:val="24"/>
              </w:rPr>
            </w:pPr>
            <w:r>
              <w:rPr>
                <w:rFonts w:hint="eastAsia" w:ascii="宋体" w:hAnsi="宋体" w:eastAsia="宋体" w:cs="宋体"/>
                <w:color w:val="000000"/>
                <w:kern w:val="0"/>
                <w:sz w:val="24"/>
              </w:rPr>
              <w:t>企业全体职工年收入总额</w:t>
            </w:r>
          </w:p>
        </w:tc>
        <w:tc>
          <w:tcPr>
            <w:tcW w:w="1106" w:type="dxa"/>
            <w:noWrap w:val="0"/>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万元</w:t>
            </w:r>
          </w:p>
        </w:tc>
        <w:tc>
          <w:tcPr>
            <w:tcW w:w="1183" w:type="dxa"/>
            <w:noWrap w:val="0"/>
            <w:vAlign w:val="center"/>
          </w:tcPr>
          <w:p>
            <w:pPr>
              <w:widowControl/>
              <w:spacing w:line="36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8" w:type="dxa"/>
            <w:noWrap w:val="0"/>
            <w:vAlign w:val="center"/>
          </w:tcPr>
          <w:p>
            <w:pPr>
              <w:widowControl/>
              <w:spacing w:line="360" w:lineRule="exact"/>
              <w:jc w:val="center"/>
              <w:rPr>
                <w:rFonts w:ascii="宋体" w:hAnsi="宋体" w:eastAsia="宋体"/>
                <w:color w:val="000000"/>
                <w:kern w:val="0"/>
                <w:sz w:val="24"/>
              </w:rPr>
            </w:pPr>
            <w:r>
              <w:rPr>
                <w:rFonts w:hint="eastAsia" w:ascii="宋体" w:hAnsi="宋体" w:eastAsia="宋体"/>
                <w:color w:val="000000"/>
                <w:kern w:val="0"/>
                <w:sz w:val="24"/>
              </w:rPr>
              <w:t>10</w:t>
            </w:r>
          </w:p>
        </w:tc>
        <w:tc>
          <w:tcPr>
            <w:tcW w:w="5670" w:type="dxa"/>
            <w:gridSpan w:val="3"/>
            <w:noWrap w:val="0"/>
            <w:vAlign w:val="center"/>
          </w:tcPr>
          <w:p>
            <w:pPr>
              <w:widowControl/>
              <w:spacing w:line="360" w:lineRule="exact"/>
              <w:rPr>
                <w:rFonts w:ascii="宋体" w:hAnsi="宋体" w:eastAsia="宋体" w:cs="宋体"/>
                <w:color w:val="000000"/>
                <w:kern w:val="0"/>
                <w:sz w:val="24"/>
              </w:rPr>
            </w:pPr>
            <w:r>
              <w:rPr>
                <w:rFonts w:hint="eastAsia" w:ascii="宋体" w:hAnsi="宋体" w:eastAsia="宋体" w:cs="宋体"/>
                <w:color w:val="000000"/>
                <w:kern w:val="0"/>
                <w:sz w:val="24"/>
              </w:rPr>
              <w:t>技术中心人员培训费</w:t>
            </w:r>
          </w:p>
        </w:tc>
        <w:tc>
          <w:tcPr>
            <w:tcW w:w="1106" w:type="dxa"/>
            <w:noWrap w:val="0"/>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万元</w:t>
            </w:r>
          </w:p>
        </w:tc>
        <w:tc>
          <w:tcPr>
            <w:tcW w:w="1183" w:type="dxa"/>
            <w:noWrap w:val="0"/>
            <w:vAlign w:val="center"/>
          </w:tcPr>
          <w:p>
            <w:pPr>
              <w:widowControl/>
              <w:spacing w:line="36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8" w:type="dxa"/>
            <w:noWrap w:val="0"/>
            <w:vAlign w:val="center"/>
          </w:tcPr>
          <w:p>
            <w:pPr>
              <w:widowControl/>
              <w:spacing w:line="360" w:lineRule="exact"/>
              <w:jc w:val="center"/>
              <w:rPr>
                <w:rFonts w:ascii="宋体" w:hAnsi="宋体" w:eastAsia="宋体"/>
                <w:color w:val="000000"/>
                <w:kern w:val="0"/>
                <w:sz w:val="24"/>
              </w:rPr>
            </w:pPr>
            <w:r>
              <w:rPr>
                <w:rFonts w:hint="eastAsia" w:ascii="宋体" w:hAnsi="宋体" w:eastAsia="宋体" w:cs="宋体"/>
                <w:color w:val="000000"/>
                <w:kern w:val="0"/>
                <w:sz w:val="24"/>
              </w:rPr>
              <w:t>★</w:t>
            </w:r>
            <w:r>
              <w:rPr>
                <w:rFonts w:ascii="宋体" w:hAnsi="宋体" w:eastAsia="宋体"/>
                <w:color w:val="000000"/>
                <w:kern w:val="0"/>
                <w:sz w:val="24"/>
              </w:rPr>
              <w:t>1</w:t>
            </w:r>
            <w:r>
              <w:rPr>
                <w:rFonts w:hint="eastAsia" w:ascii="宋体" w:hAnsi="宋体" w:eastAsia="宋体"/>
                <w:color w:val="000000"/>
                <w:kern w:val="0"/>
                <w:sz w:val="24"/>
              </w:rPr>
              <w:t>1</w:t>
            </w:r>
          </w:p>
        </w:tc>
        <w:tc>
          <w:tcPr>
            <w:tcW w:w="5670" w:type="dxa"/>
            <w:gridSpan w:val="3"/>
            <w:noWrap w:val="0"/>
            <w:vAlign w:val="center"/>
          </w:tcPr>
          <w:p>
            <w:pPr>
              <w:widowControl/>
              <w:spacing w:line="360" w:lineRule="exact"/>
              <w:rPr>
                <w:rFonts w:ascii="宋体" w:hAnsi="宋体" w:eastAsia="宋体" w:cs="宋体"/>
                <w:color w:val="000000"/>
                <w:kern w:val="0"/>
                <w:sz w:val="24"/>
              </w:rPr>
            </w:pPr>
            <w:r>
              <w:rPr>
                <w:rFonts w:hint="eastAsia" w:ascii="宋体" w:hAnsi="宋体" w:eastAsia="宋体" w:cs="宋体"/>
                <w:color w:val="000000"/>
                <w:kern w:val="0"/>
                <w:sz w:val="24"/>
              </w:rPr>
              <w:t>一级注册执业资格人员数</w:t>
            </w:r>
          </w:p>
        </w:tc>
        <w:tc>
          <w:tcPr>
            <w:tcW w:w="1106" w:type="dxa"/>
            <w:noWrap w:val="0"/>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人</w:t>
            </w:r>
          </w:p>
        </w:tc>
        <w:tc>
          <w:tcPr>
            <w:tcW w:w="1183" w:type="dxa"/>
            <w:noWrap w:val="0"/>
            <w:vAlign w:val="center"/>
          </w:tcPr>
          <w:p>
            <w:pPr>
              <w:widowControl/>
              <w:spacing w:line="36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8" w:type="dxa"/>
            <w:noWrap w:val="0"/>
            <w:vAlign w:val="center"/>
          </w:tcPr>
          <w:p>
            <w:pPr>
              <w:widowControl/>
              <w:spacing w:line="360" w:lineRule="exact"/>
              <w:jc w:val="center"/>
              <w:rPr>
                <w:rFonts w:ascii="宋体" w:hAnsi="宋体" w:eastAsia="宋体"/>
                <w:color w:val="000000"/>
                <w:kern w:val="0"/>
                <w:sz w:val="24"/>
              </w:rPr>
            </w:pPr>
            <w:r>
              <w:rPr>
                <w:rFonts w:hint="eastAsia" w:ascii="宋体" w:hAnsi="宋体" w:eastAsia="宋体" w:cs="宋体"/>
                <w:color w:val="000000"/>
                <w:kern w:val="0"/>
                <w:sz w:val="24"/>
              </w:rPr>
              <w:t>★</w:t>
            </w:r>
            <w:r>
              <w:rPr>
                <w:rFonts w:ascii="宋体" w:hAnsi="宋体" w:eastAsia="宋体"/>
                <w:color w:val="000000"/>
                <w:kern w:val="0"/>
                <w:sz w:val="24"/>
              </w:rPr>
              <w:t>1</w:t>
            </w:r>
            <w:r>
              <w:rPr>
                <w:rFonts w:hint="eastAsia" w:ascii="宋体" w:hAnsi="宋体" w:eastAsia="宋体"/>
                <w:color w:val="000000"/>
                <w:kern w:val="0"/>
                <w:sz w:val="24"/>
              </w:rPr>
              <w:t>2</w:t>
            </w:r>
          </w:p>
        </w:tc>
        <w:tc>
          <w:tcPr>
            <w:tcW w:w="5670" w:type="dxa"/>
            <w:gridSpan w:val="3"/>
            <w:noWrap w:val="0"/>
            <w:vAlign w:val="center"/>
          </w:tcPr>
          <w:p>
            <w:pPr>
              <w:widowControl/>
              <w:spacing w:line="360" w:lineRule="exact"/>
              <w:rPr>
                <w:rFonts w:ascii="宋体" w:hAnsi="宋体" w:eastAsia="宋体" w:cs="宋体"/>
                <w:color w:val="000000"/>
                <w:kern w:val="0"/>
                <w:sz w:val="24"/>
              </w:rPr>
            </w:pPr>
            <w:r>
              <w:rPr>
                <w:rFonts w:hint="eastAsia" w:ascii="宋体" w:hAnsi="宋体" w:eastAsia="宋体" w:cs="宋体"/>
                <w:color w:val="000000"/>
                <w:kern w:val="0"/>
                <w:sz w:val="24"/>
              </w:rPr>
              <w:t>技术中心高级职称人员数</w:t>
            </w:r>
          </w:p>
        </w:tc>
        <w:tc>
          <w:tcPr>
            <w:tcW w:w="1106" w:type="dxa"/>
            <w:noWrap w:val="0"/>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人</w:t>
            </w:r>
          </w:p>
        </w:tc>
        <w:tc>
          <w:tcPr>
            <w:tcW w:w="1183" w:type="dxa"/>
            <w:noWrap w:val="0"/>
            <w:vAlign w:val="center"/>
          </w:tcPr>
          <w:p>
            <w:pPr>
              <w:widowControl/>
              <w:spacing w:line="36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8" w:type="dxa"/>
            <w:noWrap w:val="0"/>
            <w:vAlign w:val="center"/>
          </w:tcPr>
          <w:p>
            <w:pPr>
              <w:widowControl/>
              <w:spacing w:line="360" w:lineRule="exact"/>
              <w:jc w:val="center"/>
              <w:rPr>
                <w:rFonts w:ascii="宋体" w:hAnsi="宋体" w:eastAsia="宋体"/>
                <w:color w:val="000000"/>
                <w:kern w:val="0"/>
                <w:sz w:val="24"/>
              </w:rPr>
            </w:pPr>
            <w:r>
              <w:rPr>
                <w:rFonts w:hint="eastAsia" w:ascii="宋体" w:hAnsi="宋体" w:eastAsia="宋体" w:cs="宋体"/>
                <w:color w:val="000000"/>
                <w:kern w:val="0"/>
                <w:sz w:val="24"/>
              </w:rPr>
              <w:t>★13</w:t>
            </w:r>
          </w:p>
        </w:tc>
        <w:tc>
          <w:tcPr>
            <w:tcW w:w="5670" w:type="dxa"/>
            <w:gridSpan w:val="3"/>
            <w:noWrap w:val="0"/>
            <w:vAlign w:val="center"/>
          </w:tcPr>
          <w:p>
            <w:pPr>
              <w:widowControl/>
              <w:spacing w:line="360" w:lineRule="exact"/>
              <w:rPr>
                <w:rFonts w:ascii="宋体" w:hAnsi="宋体" w:eastAsia="宋体" w:cs="宋体"/>
                <w:color w:val="000000"/>
                <w:kern w:val="0"/>
                <w:sz w:val="24"/>
              </w:rPr>
            </w:pPr>
            <w:r>
              <w:rPr>
                <w:rFonts w:hint="eastAsia" w:ascii="宋体" w:hAnsi="宋体" w:eastAsia="宋体" w:cs="宋体"/>
                <w:color w:val="000000"/>
                <w:kern w:val="0"/>
                <w:sz w:val="24"/>
              </w:rPr>
              <w:t>企业技术开发仪器设备原值</w:t>
            </w:r>
          </w:p>
        </w:tc>
        <w:tc>
          <w:tcPr>
            <w:tcW w:w="1106" w:type="dxa"/>
            <w:noWrap w:val="0"/>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万元</w:t>
            </w:r>
          </w:p>
        </w:tc>
        <w:tc>
          <w:tcPr>
            <w:tcW w:w="1183" w:type="dxa"/>
            <w:noWrap w:val="0"/>
            <w:vAlign w:val="center"/>
          </w:tcPr>
          <w:p>
            <w:pPr>
              <w:widowControl/>
              <w:spacing w:line="36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8" w:type="dxa"/>
            <w:noWrap w:val="0"/>
            <w:vAlign w:val="center"/>
          </w:tcPr>
          <w:p>
            <w:pPr>
              <w:widowControl/>
              <w:spacing w:line="360" w:lineRule="exact"/>
              <w:jc w:val="center"/>
              <w:rPr>
                <w:rFonts w:ascii="宋体" w:hAnsi="宋体" w:eastAsia="宋体"/>
                <w:color w:val="000000"/>
                <w:kern w:val="0"/>
                <w:sz w:val="24"/>
              </w:rPr>
            </w:pPr>
            <w:r>
              <w:rPr>
                <w:rFonts w:hint="eastAsia" w:ascii="宋体" w:hAnsi="宋体" w:eastAsia="宋体" w:cs="宋体"/>
                <w:color w:val="000000"/>
                <w:kern w:val="0"/>
                <w:sz w:val="24"/>
              </w:rPr>
              <w:t>★14</w:t>
            </w:r>
          </w:p>
        </w:tc>
        <w:tc>
          <w:tcPr>
            <w:tcW w:w="5670" w:type="dxa"/>
            <w:gridSpan w:val="3"/>
            <w:noWrap w:val="0"/>
            <w:vAlign w:val="center"/>
          </w:tcPr>
          <w:p>
            <w:pPr>
              <w:widowControl/>
              <w:spacing w:line="360" w:lineRule="exact"/>
              <w:rPr>
                <w:rFonts w:ascii="宋体" w:hAnsi="宋体" w:eastAsia="宋体" w:cs="宋体"/>
                <w:color w:val="000000"/>
                <w:kern w:val="0"/>
                <w:sz w:val="24"/>
              </w:rPr>
            </w:pPr>
            <w:r>
              <w:rPr>
                <w:rFonts w:hint="eastAsia" w:ascii="宋体" w:hAnsi="宋体" w:eastAsia="宋体" w:cs="宋体"/>
                <w:color w:val="000000"/>
                <w:kern w:val="0"/>
                <w:sz w:val="24"/>
              </w:rPr>
              <w:t>近两年企业信息化建设投入</w:t>
            </w:r>
          </w:p>
        </w:tc>
        <w:tc>
          <w:tcPr>
            <w:tcW w:w="1106" w:type="dxa"/>
            <w:noWrap w:val="0"/>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万元</w:t>
            </w:r>
          </w:p>
        </w:tc>
        <w:tc>
          <w:tcPr>
            <w:tcW w:w="1183" w:type="dxa"/>
            <w:noWrap w:val="0"/>
            <w:vAlign w:val="center"/>
          </w:tcPr>
          <w:p>
            <w:pPr>
              <w:widowControl/>
              <w:spacing w:line="36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8" w:type="dxa"/>
            <w:noWrap w:val="0"/>
            <w:vAlign w:val="center"/>
          </w:tcPr>
          <w:p>
            <w:pPr>
              <w:widowControl/>
              <w:spacing w:line="360" w:lineRule="exact"/>
              <w:jc w:val="center"/>
              <w:rPr>
                <w:rFonts w:ascii="宋体" w:hAnsi="宋体" w:eastAsia="宋体"/>
                <w:color w:val="000000"/>
                <w:kern w:val="0"/>
                <w:sz w:val="24"/>
              </w:rPr>
            </w:pPr>
            <w:r>
              <w:rPr>
                <w:rFonts w:hint="eastAsia" w:ascii="宋体" w:hAnsi="宋体" w:eastAsia="宋体" w:cs="宋体"/>
                <w:color w:val="000000"/>
                <w:kern w:val="0"/>
                <w:sz w:val="24"/>
              </w:rPr>
              <w:t>★</w:t>
            </w:r>
            <w:r>
              <w:rPr>
                <w:rFonts w:ascii="宋体" w:hAnsi="宋体" w:eastAsia="宋体"/>
                <w:color w:val="000000"/>
                <w:kern w:val="0"/>
                <w:sz w:val="24"/>
              </w:rPr>
              <w:t>1</w:t>
            </w:r>
            <w:r>
              <w:rPr>
                <w:rFonts w:hint="eastAsia" w:ascii="宋体" w:hAnsi="宋体" w:eastAsia="宋体"/>
                <w:color w:val="000000"/>
                <w:kern w:val="0"/>
                <w:sz w:val="24"/>
              </w:rPr>
              <w:t>5</w:t>
            </w:r>
          </w:p>
        </w:tc>
        <w:tc>
          <w:tcPr>
            <w:tcW w:w="5670" w:type="dxa"/>
            <w:gridSpan w:val="3"/>
            <w:noWrap w:val="0"/>
            <w:vAlign w:val="center"/>
          </w:tcPr>
          <w:p>
            <w:pPr>
              <w:widowControl/>
              <w:spacing w:line="360" w:lineRule="exact"/>
              <w:rPr>
                <w:rFonts w:ascii="宋体" w:hAnsi="宋体" w:eastAsia="宋体" w:cs="宋体"/>
                <w:color w:val="000000"/>
                <w:kern w:val="0"/>
                <w:sz w:val="24"/>
              </w:rPr>
            </w:pPr>
            <w:r>
              <w:rPr>
                <w:rFonts w:hint="eastAsia" w:ascii="宋体" w:hAnsi="宋体" w:eastAsia="宋体" w:cs="宋体"/>
                <w:color w:val="000000"/>
                <w:kern w:val="0"/>
                <w:sz w:val="24"/>
              </w:rPr>
              <w:t>企业研发项目数</w:t>
            </w:r>
          </w:p>
        </w:tc>
        <w:tc>
          <w:tcPr>
            <w:tcW w:w="1106" w:type="dxa"/>
            <w:noWrap w:val="0"/>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项</w:t>
            </w:r>
          </w:p>
        </w:tc>
        <w:tc>
          <w:tcPr>
            <w:tcW w:w="1183" w:type="dxa"/>
            <w:noWrap w:val="0"/>
            <w:vAlign w:val="center"/>
          </w:tcPr>
          <w:p>
            <w:pPr>
              <w:widowControl/>
              <w:spacing w:line="36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8" w:type="dxa"/>
            <w:noWrap w:val="0"/>
            <w:vAlign w:val="center"/>
          </w:tcPr>
          <w:p>
            <w:pPr>
              <w:widowControl/>
              <w:spacing w:line="360" w:lineRule="exact"/>
              <w:jc w:val="center"/>
              <w:rPr>
                <w:rFonts w:ascii="宋体" w:hAnsi="宋体" w:eastAsia="宋体"/>
                <w:color w:val="000000"/>
                <w:kern w:val="0"/>
                <w:sz w:val="24"/>
              </w:rPr>
            </w:pPr>
            <w:r>
              <w:rPr>
                <w:rFonts w:hint="eastAsia" w:ascii="宋体" w:hAnsi="宋体" w:eastAsia="宋体" w:cs="宋体"/>
                <w:color w:val="000000"/>
                <w:kern w:val="0"/>
                <w:sz w:val="24"/>
              </w:rPr>
              <w:t>★</w:t>
            </w:r>
            <w:r>
              <w:rPr>
                <w:rFonts w:hint="eastAsia" w:ascii="宋体" w:hAnsi="宋体" w:eastAsia="宋体"/>
                <w:color w:val="000000"/>
                <w:kern w:val="0"/>
                <w:sz w:val="24"/>
              </w:rPr>
              <w:t>16</w:t>
            </w:r>
          </w:p>
        </w:tc>
        <w:tc>
          <w:tcPr>
            <w:tcW w:w="5670" w:type="dxa"/>
            <w:gridSpan w:val="3"/>
            <w:noWrap w:val="0"/>
            <w:vAlign w:val="center"/>
          </w:tcPr>
          <w:p>
            <w:pPr>
              <w:widowControl/>
              <w:spacing w:line="360" w:lineRule="exact"/>
              <w:rPr>
                <w:rFonts w:ascii="宋体" w:hAnsi="宋体" w:eastAsia="宋体" w:cs="宋体"/>
                <w:color w:val="000000"/>
                <w:kern w:val="0"/>
                <w:sz w:val="24"/>
              </w:rPr>
            </w:pPr>
            <w:r>
              <w:rPr>
                <w:rFonts w:hint="eastAsia" w:ascii="宋体" w:hAnsi="宋体" w:eastAsia="宋体" w:cs="宋体"/>
                <w:color w:val="000000"/>
                <w:kern w:val="0"/>
                <w:sz w:val="24"/>
              </w:rPr>
              <w:t>近三年中长期研发项目数</w:t>
            </w:r>
          </w:p>
        </w:tc>
        <w:tc>
          <w:tcPr>
            <w:tcW w:w="1106" w:type="dxa"/>
            <w:noWrap w:val="0"/>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项</w:t>
            </w:r>
          </w:p>
        </w:tc>
        <w:tc>
          <w:tcPr>
            <w:tcW w:w="1183" w:type="dxa"/>
            <w:noWrap w:val="0"/>
            <w:vAlign w:val="center"/>
          </w:tcPr>
          <w:p>
            <w:pPr>
              <w:widowControl/>
              <w:spacing w:line="36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8" w:type="dxa"/>
            <w:noWrap w:val="0"/>
            <w:vAlign w:val="center"/>
          </w:tcPr>
          <w:p>
            <w:pPr>
              <w:widowControl/>
              <w:spacing w:line="360" w:lineRule="exact"/>
              <w:jc w:val="center"/>
              <w:rPr>
                <w:rFonts w:ascii="宋体" w:hAnsi="宋体" w:eastAsia="宋体"/>
                <w:color w:val="000000"/>
                <w:kern w:val="0"/>
                <w:sz w:val="24"/>
              </w:rPr>
            </w:pPr>
            <w:r>
              <w:rPr>
                <w:rFonts w:hint="eastAsia" w:ascii="宋体" w:hAnsi="宋体" w:eastAsia="宋体" w:cs="宋体"/>
                <w:color w:val="000000"/>
                <w:kern w:val="0"/>
                <w:sz w:val="24"/>
              </w:rPr>
              <w:t>★17</w:t>
            </w:r>
          </w:p>
        </w:tc>
        <w:tc>
          <w:tcPr>
            <w:tcW w:w="5670" w:type="dxa"/>
            <w:gridSpan w:val="3"/>
            <w:noWrap w:val="0"/>
            <w:vAlign w:val="center"/>
          </w:tcPr>
          <w:p>
            <w:pPr>
              <w:widowControl/>
              <w:spacing w:line="360" w:lineRule="exact"/>
              <w:rPr>
                <w:rFonts w:ascii="宋体" w:hAnsi="宋体" w:eastAsia="宋体" w:cs="宋体"/>
                <w:color w:val="000000"/>
                <w:kern w:val="0"/>
                <w:sz w:val="24"/>
              </w:rPr>
            </w:pPr>
            <w:r>
              <w:rPr>
                <w:rFonts w:hint="eastAsia" w:ascii="宋体" w:hAnsi="宋体" w:eastAsia="宋体" w:cs="宋体"/>
                <w:color w:val="000000"/>
                <w:kern w:val="0"/>
                <w:sz w:val="24"/>
              </w:rPr>
              <w:t>近三年产学研合作项目数</w:t>
            </w:r>
          </w:p>
        </w:tc>
        <w:tc>
          <w:tcPr>
            <w:tcW w:w="1106" w:type="dxa"/>
            <w:noWrap w:val="0"/>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项</w:t>
            </w:r>
          </w:p>
        </w:tc>
        <w:tc>
          <w:tcPr>
            <w:tcW w:w="1183" w:type="dxa"/>
            <w:noWrap w:val="0"/>
            <w:vAlign w:val="center"/>
          </w:tcPr>
          <w:p>
            <w:pPr>
              <w:widowControl/>
              <w:spacing w:line="36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8" w:type="dxa"/>
            <w:noWrap w:val="0"/>
            <w:vAlign w:val="center"/>
          </w:tcPr>
          <w:p>
            <w:pPr>
              <w:widowControl/>
              <w:spacing w:line="360" w:lineRule="exact"/>
              <w:jc w:val="center"/>
              <w:rPr>
                <w:rFonts w:ascii="宋体" w:hAnsi="宋体" w:eastAsia="宋体"/>
                <w:color w:val="000000"/>
                <w:kern w:val="0"/>
                <w:sz w:val="24"/>
              </w:rPr>
            </w:pPr>
            <w:r>
              <w:rPr>
                <w:rFonts w:hint="eastAsia" w:ascii="宋体" w:hAnsi="宋体" w:eastAsia="宋体" w:cs="宋体"/>
                <w:color w:val="000000"/>
                <w:kern w:val="0"/>
                <w:sz w:val="24"/>
              </w:rPr>
              <w:t>★</w:t>
            </w:r>
            <w:r>
              <w:rPr>
                <w:rFonts w:hint="eastAsia" w:ascii="宋体" w:hAnsi="宋体" w:eastAsia="宋体"/>
                <w:color w:val="000000"/>
                <w:kern w:val="0"/>
                <w:sz w:val="24"/>
              </w:rPr>
              <w:t>18</w:t>
            </w:r>
          </w:p>
        </w:tc>
        <w:tc>
          <w:tcPr>
            <w:tcW w:w="5670" w:type="dxa"/>
            <w:gridSpan w:val="3"/>
            <w:noWrap w:val="0"/>
            <w:vAlign w:val="center"/>
          </w:tcPr>
          <w:p>
            <w:pPr>
              <w:widowControl/>
              <w:spacing w:line="360" w:lineRule="exact"/>
              <w:rPr>
                <w:rFonts w:ascii="宋体" w:hAnsi="宋体" w:eastAsia="宋体" w:cs="宋体"/>
                <w:color w:val="000000"/>
                <w:kern w:val="0"/>
                <w:sz w:val="24"/>
              </w:rPr>
            </w:pPr>
            <w:r>
              <w:rPr>
                <w:rFonts w:hint="eastAsia" w:ascii="宋体" w:hAnsi="宋体" w:eastAsia="宋体" w:cs="宋体"/>
                <w:color w:val="000000"/>
                <w:kern w:val="0"/>
                <w:sz w:val="24"/>
              </w:rPr>
              <w:t>企业有效专利数</w:t>
            </w:r>
          </w:p>
        </w:tc>
        <w:tc>
          <w:tcPr>
            <w:tcW w:w="1106" w:type="dxa"/>
            <w:noWrap w:val="0"/>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项</w:t>
            </w:r>
          </w:p>
        </w:tc>
        <w:tc>
          <w:tcPr>
            <w:tcW w:w="1183" w:type="dxa"/>
            <w:noWrap w:val="0"/>
            <w:vAlign w:val="center"/>
          </w:tcPr>
          <w:p>
            <w:pPr>
              <w:widowControl/>
              <w:spacing w:line="36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8" w:type="dxa"/>
            <w:noWrap w:val="0"/>
            <w:vAlign w:val="center"/>
          </w:tcPr>
          <w:p>
            <w:pPr>
              <w:widowControl/>
              <w:spacing w:line="360" w:lineRule="exact"/>
              <w:jc w:val="center"/>
              <w:rPr>
                <w:rFonts w:ascii="宋体" w:hAnsi="宋体" w:eastAsia="宋体"/>
                <w:color w:val="000000"/>
                <w:kern w:val="0"/>
                <w:sz w:val="24"/>
              </w:rPr>
            </w:pPr>
            <w:r>
              <w:rPr>
                <w:rFonts w:hint="eastAsia" w:ascii="宋体" w:hAnsi="宋体" w:eastAsia="宋体" w:cs="宋体"/>
                <w:color w:val="000000"/>
                <w:kern w:val="0"/>
                <w:sz w:val="24"/>
              </w:rPr>
              <w:t>★</w:t>
            </w:r>
            <w:r>
              <w:rPr>
                <w:rFonts w:hint="eastAsia" w:ascii="宋体" w:hAnsi="宋体" w:eastAsia="宋体"/>
                <w:color w:val="000000"/>
                <w:kern w:val="0"/>
                <w:sz w:val="24"/>
              </w:rPr>
              <w:t>19</w:t>
            </w:r>
          </w:p>
        </w:tc>
        <w:tc>
          <w:tcPr>
            <w:tcW w:w="5670" w:type="dxa"/>
            <w:gridSpan w:val="3"/>
            <w:noWrap w:val="0"/>
            <w:vAlign w:val="center"/>
          </w:tcPr>
          <w:p>
            <w:pPr>
              <w:widowControl/>
              <w:spacing w:line="360" w:lineRule="exact"/>
              <w:rPr>
                <w:rFonts w:ascii="宋体" w:hAnsi="宋体" w:eastAsia="宋体" w:cs="宋体"/>
                <w:color w:val="000000"/>
                <w:kern w:val="0"/>
                <w:sz w:val="24"/>
              </w:rPr>
            </w:pPr>
            <w:r>
              <w:rPr>
                <w:rFonts w:hint="eastAsia" w:ascii="宋体" w:hAnsi="宋体" w:eastAsia="宋体" w:cs="宋体"/>
                <w:color w:val="000000"/>
                <w:kern w:val="0"/>
                <w:sz w:val="24"/>
              </w:rPr>
              <w:t>企业近三年授权专利数</w:t>
            </w:r>
          </w:p>
        </w:tc>
        <w:tc>
          <w:tcPr>
            <w:tcW w:w="1106" w:type="dxa"/>
            <w:noWrap w:val="0"/>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项</w:t>
            </w:r>
          </w:p>
        </w:tc>
        <w:tc>
          <w:tcPr>
            <w:tcW w:w="1183" w:type="dxa"/>
            <w:noWrap w:val="0"/>
            <w:vAlign w:val="center"/>
          </w:tcPr>
          <w:p>
            <w:pPr>
              <w:widowControl/>
              <w:spacing w:line="36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8" w:type="dxa"/>
            <w:noWrap w:val="0"/>
            <w:vAlign w:val="center"/>
          </w:tcPr>
          <w:p>
            <w:pPr>
              <w:widowControl/>
              <w:spacing w:line="360" w:lineRule="exact"/>
              <w:jc w:val="center"/>
              <w:rPr>
                <w:rFonts w:ascii="宋体" w:hAnsi="宋体" w:eastAsia="宋体"/>
                <w:color w:val="000000"/>
                <w:kern w:val="0"/>
                <w:sz w:val="24"/>
              </w:rPr>
            </w:pPr>
            <w:r>
              <w:rPr>
                <w:rFonts w:hint="eastAsia" w:ascii="宋体" w:hAnsi="宋体" w:eastAsia="宋体" w:cs="宋体"/>
                <w:color w:val="000000"/>
                <w:kern w:val="0"/>
                <w:sz w:val="24"/>
              </w:rPr>
              <w:t>★</w:t>
            </w:r>
            <w:r>
              <w:rPr>
                <w:rFonts w:ascii="宋体" w:hAnsi="宋体" w:eastAsia="宋体"/>
                <w:color w:val="000000"/>
                <w:kern w:val="0"/>
                <w:sz w:val="24"/>
              </w:rPr>
              <w:t>2</w:t>
            </w:r>
            <w:r>
              <w:rPr>
                <w:rFonts w:hint="eastAsia" w:ascii="宋体" w:hAnsi="宋体" w:eastAsia="宋体"/>
                <w:color w:val="000000"/>
                <w:kern w:val="0"/>
                <w:sz w:val="24"/>
              </w:rPr>
              <w:t>0</w:t>
            </w:r>
          </w:p>
        </w:tc>
        <w:tc>
          <w:tcPr>
            <w:tcW w:w="5670" w:type="dxa"/>
            <w:gridSpan w:val="3"/>
            <w:noWrap w:val="0"/>
            <w:vAlign w:val="center"/>
          </w:tcPr>
          <w:p>
            <w:pPr>
              <w:widowControl/>
              <w:spacing w:line="360" w:lineRule="exact"/>
              <w:rPr>
                <w:rFonts w:ascii="宋体" w:hAnsi="宋体" w:eastAsia="宋体" w:cs="宋体"/>
                <w:color w:val="000000"/>
                <w:kern w:val="0"/>
                <w:sz w:val="24"/>
              </w:rPr>
            </w:pPr>
            <w:r>
              <w:rPr>
                <w:rFonts w:hint="eastAsia" w:ascii="宋体" w:hAnsi="宋体" w:eastAsia="宋体" w:cs="宋体"/>
                <w:color w:val="000000"/>
                <w:kern w:val="0"/>
                <w:sz w:val="24"/>
              </w:rPr>
              <w:t>企业有效期内国家级工法数</w:t>
            </w:r>
          </w:p>
        </w:tc>
        <w:tc>
          <w:tcPr>
            <w:tcW w:w="1106" w:type="dxa"/>
            <w:noWrap w:val="0"/>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项</w:t>
            </w:r>
          </w:p>
        </w:tc>
        <w:tc>
          <w:tcPr>
            <w:tcW w:w="1183" w:type="dxa"/>
            <w:noWrap w:val="0"/>
            <w:vAlign w:val="center"/>
          </w:tcPr>
          <w:p>
            <w:pPr>
              <w:widowControl/>
              <w:spacing w:line="36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8" w:type="dxa"/>
            <w:noWrap w:val="0"/>
            <w:vAlign w:val="center"/>
          </w:tcPr>
          <w:p>
            <w:pPr>
              <w:widowControl/>
              <w:spacing w:line="360" w:lineRule="exact"/>
              <w:jc w:val="center"/>
              <w:rPr>
                <w:rFonts w:ascii="宋体" w:hAnsi="宋体" w:eastAsia="宋体"/>
                <w:color w:val="000000"/>
                <w:kern w:val="0"/>
                <w:sz w:val="24"/>
              </w:rPr>
            </w:pPr>
            <w:r>
              <w:rPr>
                <w:rFonts w:hint="eastAsia" w:ascii="宋体" w:hAnsi="宋体" w:eastAsia="宋体" w:cs="宋体"/>
                <w:color w:val="000000"/>
                <w:kern w:val="0"/>
                <w:sz w:val="24"/>
              </w:rPr>
              <w:t>★</w:t>
            </w:r>
            <w:r>
              <w:rPr>
                <w:rFonts w:hint="eastAsia" w:ascii="宋体" w:hAnsi="宋体" w:eastAsia="宋体"/>
                <w:color w:val="000000"/>
                <w:kern w:val="0"/>
                <w:sz w:val="24"/>
              </w:rPr>
              <w:t>21</w:t>
            </w:r>
          </w:p>
        </w:tc>
        <w:tc>
          <w:tcPr>
            <w:tcW w:w="5670" w:type="dxa"/>
            <w:gridSpan w:val="3"/>
            <w:noWrap w:val="0"/>
            <w:vAlign w:val="center"/>
          </w:tcPr>
          <w:p>
            <w:pPr>
              <w:widowControl/>
              <w:spacing w:line="360" w:lineRule="exact"/>
              <w:jc w:val="left"/>
              <w:rPr>
                <w:rFonts w:ascii="宋体" w:hAnsi="宋体" w:eastAsia="宋体" w:cs="宋体"/>
                <w:color w:val="000000"/>
                <w:kern w:val="0"/>
                <w:sz w:val="24"/>
              </w:rPr>
            </w:pPr>
            <w:r>
              <w:rPr>
                <w:rFonts w:hint="eastAsia" w:ascii="宋体" w:hAnsi="宋体" w:eastAsia="宋体" w:cs="宋体"/>
                <w:color w:val="000000"/>
                <w:kern w:val="0"/>
                <w:sz w:val="24"/>
              </w:rPr>
              <w:t>近三年获得省级工法数</w:t>
            </w:r>
          </w:p>
        </w:tc>
        <w:tc>
          <w:tcPr>
            <w:tcW w:w="1106" w:type="dxa"/>
            <w:noWrap w:val="0"/>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项</w:t>
            </w:r>
          </w:p>
        </w:tc>
        <w:tc>
          <w:tcPr>
            <w:tcW w:w="1183" w:type="dxa"/>
            <w:noWrap w:val="0"/>
            <w:vAlign w:val="center"/>
          </w:tcPr>
          <w:p>
            <w:pPr>
              <w:widowControl/>
              <w:spacing w:line="36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8" w:type="dxa"/>
            <w:noWrap w:val="0"/>
            <w:vAlign w:val="center"/>
          </w:tcPr>
          <w:p>
            <w:pPr>
              <w:widowControl/>
              <w:spacing w:line="360" w:lineRule="exact"/>
              <w:jc w:val="center"/>
              <w:rPr>
                <w:rFonts w:ascii="宋体" w:hAnsi="宋体" w:eastAsia="宋体"/>
                <w:color w:val="000000"/>
                <w:kern w:val="0"/>
                <w:sz w:val="24"/>
              </w:rPr>
            </w:pPr>
            <w:r>
              <w:rPr>
                <w:rFonts w:hint="eastAsia" w:ascii="宋体" w:hAnsi="宋体" w:eastAsia="宋体" w:cs="宋体"/>
                <w:color w:val="000000"/>
                <w:kern w:val="0"/>
                <w:sz w:val="24"/>
              </w:rPr>
              <w:t>★</w:t>
            </w:r>
            <w:r>
              <w:rPr>
                <w:rFonts w:ascii="宋体" w:hAnsi="宋体" w:eastAsia="宋体"/>
                <w:color w:val="000000"/>
                <w:kern w:val="0"/>
                <w:sz w:val="24"/>
              </w:rPr>
              <w:t>2</w:t>
            </w:r>
            <w:r>
              <w:rPr>
                <w:rFonts w:hint="eastAsia" w:ascii="宋体" w:hAnsi="宋体" w:eastAsia="宋体"/>
                <w:color w:val="000000"/>
                <w:kern w:val="0"/>
                <w:sz w:val="24"/>
              </w:rPr>
              <w:t>2</w:t>
            </w:r>
          </w:p>
        </w:tc>
        <w:tc>
          <w:tcPr>
            <w:tcW w:w="5670" w:type="dxa"/>
            <w:gridSpan w:val="3"/>
            <w:noWrap w:val="0"/>
            <w:vAlign w:val="center"/>
          </w:tcPr>
          <w:p>
            <w:pPr>
              <w:widowControl/>
              <w:spacing w:line="360" w:lineRule="exact"/>
              <w:jc w:val="left"/>
              <w:rPr>
                <w:rFonts w:ascii="宋体" w:hAnsi="宋体" w:eastAsia="宋体" w:cs="宋体"/>
                <w:color w:val="000000"/>
                <w:kern w:val="0"/>
                <w:sz w:val="24"/>
              </w:rPr>
            </w:pPr>
            <w:r>
              <w:rPr>
                <w:rFonts w:hint="eastAsia" w:ascii="宋体" w:hAnsi="宋体" w:eastAsia="宋体" w:cs="宋体"/>
                <w:color w:val="000000"/>
                <w:kern w:val="0"/>
                <w:sz w:val="24"/>
              </w:rPr>
              <w:t>主持和参加制定的全部有效期内国际、国家、行业、地方、团体标准数</w:t>
            </w:r>
          </w:p>
        </w:tc>
        <w:tc>
          <w:tcPr>
            <w:tcW w:w="1106" w:type="dxa"/>
            <w:noWrap w:val="0"/>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项</w:t>
            </w:r>
          </w:p>
        </w:tc>
        <w:tc>
          <w:tcPr>
            <w:tcW w:w="1183" w:type="dxa"/>
            <w:noWrap w:val="0"/>
            <w:vAlign w:val="center"/>
          </w:tcPr>
          <w:p>
            <w:pPr>
              <w:widowControl/>
              <w:spacing w:line="36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8" w:type="dxa"/>
            <w:noWrap w:val="0"/>
            <w:vAlign w:val="center"/>
          </w:tcPr>
          <w:p>
            <w:pPr>
              <w:widowControl/>
              <w:spacing w:line="360" w:lineRule="exact"/>
              <w:jc w:val="center"/>
              <w:rPr>
                <w:rFonts w:ascii="宋体" w:hAnsi="宋体" w:eastAsia="宋体"/>
                <w:color w:val="000000"/>
                <w:kern w:val="0"/>
                <w:sz w:val="24"/>
              </w:rPr>
            </w:pPr>
            <w:r>
              <w:rPr>
                <w:rFonts w:hint="eastAsia" w:ascii="宋体" w:hAnsi="宋体" w:eastAsia="宋体" w:cs="宋体"/>
                <w:color w:val="000000"/>
                <w:kern w:val="0"/>
                <w:sz w:val="24"/>
              </w:rPr>
              <w:t>★23</w:t>
            </w:r>
          </w:p>
        </w:tc>
        <w:tc>
          <w:tcPr>
            <w:tcW w:w="5670" w:type="dxa"/>
            <w:gridSpan w:val="3"/>
            <w:noWrap w:val="0"/>
            <w:vAlign w:val="center"/>
          </w:tcPr>
          <w:p>
            <w:pPr>
              <w:widowControl/>
              <w:spacing w:line="360" w:lineRule="exact"/>
              <w:jc w:val="left"/>
              <w:rPr>
                <w:rFonts w:ascii="宋体" w:hAnsi="宋体" w:eastAsia="宋体" w:cs="宋体"/>
                <w:color w:val="000000"/>
                <w:kern w:val="0"/>
                <w:sz w:val="24"/>
              </w:rPr>
            </w:pPr>
            <w:r>
              <w:rPr>
                <w:rFonts w:hint="eastAsia" w:ascii="宋体" w:hAnsi="宋体" w:eastAsia="宋体" w:cs="宋体"/>
                <w:color w:val="000000"/>
                <w:kern w:val="0"/>
                <w:sz w:val="24"/>
              </w:rPr>
              <w:t>近三年主持和参加制定的标准数</w:t>
            </w:r>
          </w:p>
        </w:tc>
        <w:tc>
          <w:tcPr>
            <w:tcW w:w="1106" w:type="dxa"/>
            <w:noWrap w:val="0"/>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项</w:t>
            </w:r>
          </w:p>
        </w:tc>
        <w:tc>
          <w:tcPr>
            <w:tcW w:w="1183" w:type="dxa"/>
            <w:noWrap w:val="0"/>
            <w:vAlign w:val="center"/>
          </w:tcPr>
          <w:p>
            <w:pPr>
              <w:widowControl/>
              <w:spacing w:line="36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8" w:type="dxa"/>
            <w:noWrap w:val="0"/>
            <w:vAlign w:val="center"/>
          </w:tcPr>
          <w:p>
            <w:pPr>
              <w:widowControl/>
              <w:spacing w:line="360" w:lineRule="exact"/>
              <w:jc w:val="center"/>
              <w:rPr>
                <w:rFonts w:ascii="宋体" w:hAnsi="宋体" w:eastAsia="宋体"/>
                <w:color w:val="000000"/>
                <w:kern w:val="0"/>
                <w:sz w:val="24"/>
              </w:rPr>
            </w:pPr>
            <w:r>
              <w:rPr>
                <w:rFonts w:hint="eastAsia" w:ascii="宋体" w:hAnsi="宋体" w:eastAsia="宋体" w:cs="宋体"/>
                <w:color w:val="000000"/>
                <w:kern w:val="0"/>
                <w:sz w:val="24"/>
              </w:rPr>
              <w:t>★</w:t>
            </w:r>
            <w:r>
              <w:rPr>
                <w:rFonts w:ascii="宋体" w:hAnsi="宋体" w:eastAsia="宋体"/>
                <w:color w:val="000000"/>
                <w:kern w:val="0"/>
                <w:sz w:val="24"/>
              </w:rPr>
              <w:t>2</w:t>
            </w:r>
            <w:r>
              <w:rPr>
                <w:rFonts w:hint="eastAsia" w:ascii="宋体" w:hAnsi="宋体" w:eastAsia="宋体"/>
                <w:color w:val="000000"/>
                <w:kern w:val="0"/>
                <w:sz w:val="24"/>
              </w:rPr>
              <w:t>4</w:t>
            </w:r>
          </w:p>
        </w:tc>
        <w:tc>
          <w:tcPr>
            <w:tcW w:w="5670" w:type="dxa"/>
            <w:gridSpan w:val="3"/>
            <w:noWrap w:val="0"/>
            <w:vAlign w:val="center"/>
          </w:tcPr>
          <w:p>
            <w:pPr>
              <w:widowControl/>
              <w:spacing w:line="360" w:lineRule="exact"/>
              <w:jc w:val="left"/>
              <w:rPr>
                <w:rFonts w:ascii="宋体" w:hAnsi="宋体" w:eastAsia="宋体" w:cs="宋体"/>
                <w:color w:val="000000"/>
                <w:kern w:val="0"/>
                <w:sz w:val="24"/>
              </w:rPr>
            </w:pPr>
            <w:r>
              <w:rPr>
                <w:rFonts w:hint="eastAsia" w:ascii="宋体" w:hAnsi="宋体" w:eastAsia="宋体" w:cs="宋体"/>
                <w:color w:val="000000"/>
                <w:kern w:val="0"/>
                <w:sz w:val="24"/>
              </w:rPr>
              <w:t>近三年获国家级、省级建筑业示范工程数</w:t>
            </w:r>
          </w:p>
        </w:tc>
        <w:tc>
          <w:tcPr>
            <w:tcW w:w="1106" w:type="dxa"/>
            <w:noWrap w:val="0"/>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项</w:t>
            </w:r>
          </w:p>
        </w:tc>
        <w:tc>
          <w:tcPr>
            <w:tcW w:w="1183" w:type="dxa"/>
            <w:noWrap w:val="0"/>
            <w:vAlign w:val="center"/>
          </w:tcPr>
          <w:p>
            <w:pPr>
              <w:widowControl/>
              <w:spacing w:line="36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8" w:type="dxa"/>
            <w:noWrap w:val="0"/>
            <w:vAlign w:val="center"/>
          </w:tcPr>
          <w:p>
            <w:pPr>
              <w:widowControl/>
              <w:spacing w:line="360" w:lineRule="exact"/>
              <w:jc w:val="center"/>
              <w:rPr>
                <w:rFonts w:ascii="宋体" w:hAnsi="宋体" w:eastAsia="宋体"/>
                <w:color w:val="000000"/>
                <w:kern w:val="0"/>
                <w:sz w:val="24"/>
              </w:rPr>
            </w:pPr>
            <w:r>
              <w:rPr>
                <w:rFonts w:hint="eastAsia" w:ascii="宋体" w:hAnsi="宋体" w:eastAsia="宋体" w:cs="宋体"/>
                <w:color w:val="000000"/>
                <w:kern w:val="0"/>
                <w:sz w:val="24"/>
              </w:rPr>
              <w:t>★25</w:t>
            </w:r>
          </w:p>
        </w:tc>
        <w:tc>
          <w:tcPr>
            <w:tcW w:w="5670" w:type="dxa"/>
            <w:gridSpan w:val="3"/>
            <w:noWrap w:val="0"/>
            <w:vAlign w:val="center"/>
          </w:tcPr>
          <w:p>
            <w:pPr>
              <w:widowControl/>
              <w:spacing w:line="360" w:lineRule="exact"/>
              <w:jc w:val="left"/>
              <w:rPr>
                <w:rFonts w:ascii="宋体" w:hAnsi="宋体" w:eastAsia="宋体" w:cs="宋体"/>
                <w:color w:val="000000"/>
                <w:kern w:val="0"/>
                <w:sz w:val="24"/>
              </w:rPr>
            </w:pPr>
            <w:r>
              <w:rPr>
                <w:rFonts w:hint="eastAsia" w:ascii="宋体" w:hAnsi="宋体" w:eastAsia="宋体" w:cs="宋体"/>
                <w:color w:val="000000"/>
                <w:kern w:val="0"/>
                <w:sz w:val="24"/>
              </w:rPr>
              <w:t>近三年获省、市级优质工程质量奖项数</w:t>
            </w:r>
          </w:p>
        </w:tc>
        <w:tc>
          <w:tcPr>
            <w:tcW w:w="1106" w:type="dxa"/>
            <w:noWrap w:val="0"/>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项</w:t>
            </w:r>
          </w:p>
        </w:tc>
        <w:tc>
          <w:tcPr>
            <w:tcW w:w="1183" w:type="dxa"/>
            <w:noWrap w:val="0"/>
            <w:vAlign w:val="center"/>
          </w:tcPr>
          <w:p>
            <w:pPr>
              <w:widowControl/>
              <w:spacing w:line="36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8" w:type="dxa"/>
            <w:noWrap w:val="0"/>
            <w:vAlign w:val="center"/>
          </w:tcPr>
          <w:p>
            <w:pPr>
              <w:widowControl/>
              <w:spacing w:line="360" w:lineRule="exact"/>
              <w:jc w:val="center"/>
              <w:rPr>
                <w:rFonts w:ascii="宋体" w:hAnsi="宋体" w:eastAsia="宋体"/>
                <w:color w:val="000000"/>
                <w:kern w:val="0"/>
                <w:sz w:val="24"/>
              </w:rPr>
            </w:pPr>
            <w:r>
              <w:rPr>
                <w:rFonts w:hint="eastAsia" w:ascii="宋体" w:hAnsi="宋体" w:eastAsia="宋体" w:cs="宋体"/>
                <w:color w:val="000000"/>
                <w:kern w:val="0"/>
                <w:sz w:val="24"/>
              </w:rPr>
              <w:t>★</w:t>
            </w:r>
            <w:r>
              <w:rPr>
                <w:rFonts w:ascii="宋体" w:hAnsi="宋体" w:eastAsia="宋体"/>
                <w:color w:val="000000"/>
                <w:kern w:val="0"/>
                <w:sz w:val="24"/>
              </w:rPr>
              <w:t>2</w:t>
            </w:r>
            <w:r>
              <w:rPr>
                <w:rFonts w:hint="eastAsia" w:ascii="宋体" w:hAnsi="宋体" w:eastAsia="宋体"/>
                <w:color w:val="000000"/>
                <w:kern w:val="0"/>
                <w:sz w:val="24"/>
              </w:rPr>
              <w:t>6</w:t>
            </w:r>
          </w:p>
        </w:tc>
        <w:tc>
          <w:tcPr>
            <w:tcW w:w="5670" w:type="dxa"/>
            <w:gridSpan w:val="3"/>
            <w:noWrap w:val="0"/>
            <w:vAlign w:val="center"/>
          </w:tcPr>
          <w:p>
            <w:pPr>
              <w:widowControl/>
              <w:spacing w:line="360" w:lineRule="exact"/>
              <w:rPr>
                <w:rFonts w:ascii="宋体" w:hAnsi="宋体" w:eastAsia="宋体" w:cs="宋体"/>
                <w:color w:val="000000"/>
                <w:kern w:val="0"/>
                <w:sz w:val="24"/>
              </w:rPr>
            </w:pPr>
            <w:r>
              <w:rPr>
                <w:rFonts w:hint="eastAsia" w:ascii="宋体" w:hAnsi="宋体" w:eastAsia="宋体" w:cs="宋体"/>
                <w:color w:val="000000"/>
                <w:kern w:val="0"/>
                <w:sz w:val="24"/>
              </w:rPr>
              <w:t>近五年詹天佑奖、鲁班奖、国家优质工程奖、国家技术发明奖、国家科技进步奖、省级技术发明一等奖、省级科技进步一等奖数</w:t>
            </w:r>
          </w:p>
        </w:tc>
        <w:tc>
          <w:tcPr>
            <w:tcW w:w="1106" w:type="dxa"/>
            <w:noWrap w:val="0"/>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项</w:t>
            </w:r>
          </w:p>
        </w:tc>
        <w:tc>
          <w:tcPr>
            <w:tcW w:w="1183" w:type="dxa"/>
            <w:noWrap w:val="0"/>
            <w:vAlign w:val="center"/>
          </w:tcPr>
          <w:p>
            <w:pPr>
              <w:widowControl/>
              <w:spacing w:line="36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8" w:type="dxa"/>
            <w:noWrap w:val="0"/>
            <w:vAlign w:val="center"/>
          </w:tcPr>
          <w:p>
            <w:pPr>
              <w:widowControl/>
              <w:spacing w:line="360" w:lineRule="exact"/>
              <w:jc w:val="center"/>
              <w:rPr>
                <w:rFonts w:ascii="宋体" w:hAnsi="宋体" w:eastAsia="宋体"/>
                <w:color w:val="000000"/>
                <w:kern w:val="0"/>
                <w:sz w:val="24"/>
              </w:rPr>
            </w:pPr>
            <w:r>
              <w:rPr>
                <w:rFonts w:hint="eastAsia" w:ascii="宋体" w:hAnsi="宋体" w:eastAsia="宋体" w:cs="宋体"/>
                <w:color w:val="000000"/>
                <w:kern w:val="0"/>
                <w:sz w:val="24"/>
              </w:rPr>
              <w:t>★</w:t>
            </w:r>
            <w:r>
              <w:rPr>
                <w:rFonts w:hint="eastAsia" w:ascii="宋体" w:hAnsi="宋体" w:eastAsia="宋体"/>
                <w:color w:val="000000"/>
                <w:kern w:val="0"/>
                <w:sz w:val="24"/>
              </w:rPr>
              <w:t>27</w:t>
            </w:r>
          </w:p>
        </w:tc>
        <w:tc>
          <w:tcPr>
            <w:tcW w:w="5670" w:type="dxa"/>
            <w:gridSpan w:val="3"/>
            <w:noWrap w:val="0"/>
            <w:vAlign w:val="center"/>
          </w:tcPr>
          <w:p>
            <w:pPr>
              <w:widowControl/>
              <w:spacing w:line="360" w:lineRule="exact"/>
              <w:rPr>
                <w:rFonts w:ascii="宋体" w:hAnsi="宋体" w:eastAsia="宋体" w:cs="宋体"/>
                <w:color w:val="000000"/>
                <w:kern w:val="0"/>
                <w:sz w:val="24"/>
              </w:rPr>
            </w:pPr>
            <w:r>
              <w:rPr>
                <w:rFonts w:hint="eastAsia" w:ascii="宋体" w:hAnsi="宋体" w:eastAsia="宋体" w:cs="宋体"/>
                <w:color w:val="000000"/>
                <w:kern w:val="0"/>
                <w:sz w:val="24"/>
              </w:rPr>
              <w:t>企业拥有博士后科研工作站、院士专家工作站数</w:t>
            </w:r>
          </w:p>
        </w:tc>
        <w:tc>
          <w:tcPr>
            <w:tcW w:w="1106" w:type="dxa"/>
            <w:noWrap w:val="0"/>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个</w:t>
            </w:r>
          </w:p>
        </w:tc>
        <w:tc>
          <w:tcPr>
            <w:tcW w:w="1183" w:type="dxa"/>
            <w:noWrap w:val="0"/>
            <w:vAlign w:val="center"/>
          </w:tcPr>
          <w:p>
            <w:pPr>
              <w:widowControl/>
              <w:spacing w:line="36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8" w:type="dxa"/>
            <w:noWrap w:val="0"/>
            <w:vAlign w:val="center"/>
          </w:tcPr>
          <w:p>
            <w:pPr>
              <w:widowControl/>
              <w:spacing w:line="360" w:lineRule="exact"/>
              <w:jc w:val="center"/>
              <w:rPr>
                <w:rFonts w:ascii="宋体" w:hAnsi="宋体" w:eastAsia="宋体"/>
                <w:color w:val="000000"/>
                <w:kern w:val="0"/>
                <w:sz w:val="24"/>
              </w:rPr>
            </w:pPr>
            <w:r>
              <w:rPr>
                <w:rFonts w:hint="eastAsia" w:ascii="宋体" w:hAnsi="宋体" w:eastAsia="宋体" w:cs="宋体"/>
                <w:color w:val="000000"/>
                <w:kern w:val="0"/>
                <w:sz w:val="24"/>
              </w:rPr>
              <w:t>★</w:t>
            </w:r>
            <w:r>
              <w:rPr>
                <w:rFonts w:hint="eastAsia" w:ascii="宋体" w:hAnsi="宋体" w:eastAsia="宋体"/>
                <w:color w:val="000000"/>
                <w:kern w:val="0"/>
                <w:sz w:val="24"/>
              </w:rPr>
              <w:t>28</w:t>
            </w:r>
          </w:p>
        </w:tc>
        <w:tc>
          <w:tcPr>
            <w:tcW w:w="5670" w:type="dxa"/>
            <w:gridSpan w:val="3"/>
            <w:noWrap w:val="0"/>
            <w:vAlign w:val="center"/>
          </w:tcPr>
          <w:p>
            <w:pPr>
              <w:widowControl/>
              <w:spacing w:line="360" w:lineRule="exact"/>
              <w:rPr>
                <w:rFonts w:ascii="宋体" w:hAnsi="宋体" w:eastAsia="宋体" w:cs="宋体"/>
                <w:color w:val="000000"/>
                <w:kern w:val="0"/>
                <w:sz w:val="24"/>
              </w:rPr>
            </w:pPr>
            <w:r>
              <w:rPr>
                <w:rFonts w:hint="eastAsia" w:ascii="宋体" w:hAnsi="宋体" w:eastAsia="宋体" w:cs="宋体"/>
                <w:color w:val="000000"/>
                <w:kern w:val="0"/>
                <w:sz w:val="24"/>
              </w:rPr>
              <w:t>近三年企业参与国际科研机构合作研发项目数</w:t>
            </w:r>
          </w:p>
        </w:tc>
        <w:tc>
          <w:tcPr>
            <w:tcW w:w="1106" w:type="dxa"/>
            <w:noWrap w:val="0"/>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项</w:t>
            </w:r>
          </w:p>
        </w:tc>
        <w:tc>
          <w:tcPr>
            <w:tcW w:w="1183" w:type="dxa"/>
            <w:noWrap w:val="0"/>
            <w:vAlign w:val="center"/>
          </w:tcPr>
          <w:p>
            <w:pPr>
              <w:widowControl/>
              <w:spacing w:line="36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8" w:type="dxa"/>
            <w:noWrap w:val="0"/>
            <w:vAlign w:val="center"/>
          </w:tcPr>
          <w:p>
            <w:pPr>
              <w:widowControl/>
              <w:spacing w:line="360" w:lineRule="exact"/>
              <w:jc w:val="center"/>
              <w:rPr>
                <w:rFonts w:ascii="宋体" w:hAnsi="宋体" w:eastAsia="宋体"/>
                <w:color w:val="000000"/>
                <w:kern w:val="0"/>
                <w:sz w:val="24"/>
              </w:rPr>
            </w:pPr>
            <w:r>
              <w:rPr>
                <w:rFonts w:hint="eastAsia" w:ascii="宋体" w:hAnsi="宋体" w:eastAsia="宋体" w:cs="宋体"/>
                <w:color w:val="000000"/>
                <w:kern w:val="0"/>
                <w:sz w:val="24"/>
              </w:rPr>
              <w:t>★</w:t>
            </w:r>
            <w:r>
              <w:rPr>
                <w:rFonts w:hint="eastAsia" w:ascii="宋体" w:hAnsi="宋体" w:eastAsia="宋体"/>
                <w:color w:val="000000"/>
                <w:kern w:val="0"/>
                <w:sz w:val="24"/>
              </w:rPr>
              <w:t>29</w:t>
            </w:r>
          </w:p>
        </w:tc>
        <w:tc>
          <w:tcPr>
            <w:tcW w:w="5670" w:type="dxa"/>
            <w:gridSpan w:val="3"/>
            <w:noWrap w:val="0"/>
            <w:vAlign w:val="center"/>
          </w:tcPr>
          <w:p>
            <w:pPr>
              <w:widowControl/>
              <w:spacing w:line="360" w:lineRule="exact"/>
              <w:rPr>
                <w:rFonts w:ascii="宋体" w:hAnsi="宋体" w:eastAsia="宋体" w:cs="宋体"/>
                <w:color w:val="000000"/>
                <w:kern w:val="0"/>
                <w:sz w:val="24"/>
              </w:rPr>
            </w:pPr>
            <w:r>
              <w:rPr>
                <w:rFonts w:hint="eastAsia" w:ascii="宋体" w:hAnsi="宋体" w:eastAsia="宋体" w:cs="宋体"/>
                <w:color w:val="000000"/>
                <w:kern w:val="0"/>
                <w:sz w:val="24"/>
              </w:rPr>
              <w:t>近三年BIM技术应用成果获省级及以上奖项数</w:t>
            </w:r>
          </w:p>
        </w:tc>
        <w:tc>
          <w:tcPr>
            <w:tcW w:w="1106" w:type="dxa"/>
            <w:noWrap w:val="0"/>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项</w:t>
            </w:r>
          </w:p>
        </w:tc>
        <w:tc>
          <w:tcPr>
            <w:tcW w:w="1183" w:type="dxa"/>
            <w:noWrap w:val="0"/>
            <w:vAlign w:val="center"/>
          </w:tcPr>
          <w:p>
            <w:pPr>
              <w:widowControl/>
              <w:spacing w:line="360" w:lineRule="exact"/>
              <w:jc w:val="center"/>
              <w:rPr>
                <w:rFonts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47" w:type="dxa"/>
            <w:gridSpan w:val="6"/>
            <w:noWrap w:val="0"/>
            <w:vAlign w:val="center"/>
          </w:tcPr>
          <w:p>
            <w:pPr>
              <w:widowControl/>
              <w:spacing w:line="360" w:lineRule="exact"/>
              <w:jc w:val="center"/>
              <w:rPr>
                <w:rFonts w:ascii="宋体" w:hAnsi="宋体" w:eastAsia="宋体"/>
                <w:b/>
                <w:color w:val="000000"/>
                <w:kern w:val="0"/>
                <w:sz w:val="24"/>
              </w:rPr>
            </w:pPr>
            <w:r>
              <w:rPr>
                <w:rFonts w:hint="eastAsia" w:ascii="宋体" w:hAnsi="宋体" w:eastAsia="宋体"/>
                <w:b/>
                <w:color w:val="000000"/>
                <w:kern w:val="0"/>
                <w:sz w:val="24"/>
              </w:rPr>
              <w:t>二、企业对报送资料的真实性、完整性承诺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47" w:type="dxa"/>
            <w:gridSpan w:val="6"/>
            <w:noWrap w:val="0"/>
            <w:vAlign w:val="center"/>
          </w:tcPr>
          <w:p>
            <w:pPr>
              <w:widowControl/>
              <w:spacing w:line="360" w:lineRule="exact"/>
              <w:ind w:firstLine="480" w:firstLineChars="200"/>
              <w:jc w:val="left"/>
              <w:rPr>
                <w:rFonts w:ascii="宋体" w:hAnsi="宋体" w:eastAsia="宋体"/>
                <w:color w:val="000000"/>
                <w:kern w:val="0"/>
                <w:sz w:val="24"/>
              </w:rPr>
            </w:pPr>
            <w:r>
              <w:rPr>
                <w:rFonts w:hint="eastAsia" w:ascii="宋体" w:hAnsi="宋体" w:eastAsia="宋体"/>
                <w:color w:val="000000"/>
                <w:kern w:val="0"/>
                <w:sz w:val="24"/>
              </w:rPr>
              <w:t>本企业法人郑重承诺:本企业提交的申请材料及所涉及的有关文件、证件、附件是真实、有效、合法，复印件与原件一致，并对因申请材料虚假所引发的一切后果承担全部法律责任。</w:t>
            </w:r>
          </w:p>
          <w:p>
            <w:pPr>
              <w:widowControl/>
              <w:spacing w:line="360" w:lineRule="exact"/>
              <w:ind w:firstLine="480" w:firstLineChars="200"/>
              <w:jc w:val="left"/>
              <w:rPr>
                <w:rFonts w:ascii="宋体" w:hAnsi="宋体" w:eastAsia="宋体"/>
                <w:color w:val="000000"/>
                <w:kern w:val="0"/>
                <w:sz w:val="24"/>
              </w:rPr>
            </w:pPr>
          </w:p>
          <w:p>
            <w:pPr>
              <w:widowControl/>
              <w:spacing w:line="360" w:lineRule="exact"/>
              <w:ind w:firstLine="480" w:firstLineChars="200"/>
              <w:jc w:val="left"/>
              <w:rPr>
                <w:rFonts w:ascii="宋体" w:hAnsi="宋体" w:eastAsia="宋体"/>
                <w:color w:val="000000"/>
                <w:kern w:val="0"/>
                <w:sz w:val="24"/>
              </w:rPr>
            </w:pPr>
          </w:p>
          <w:p>
            <w:pPr>
              <w:widowControl/>
              <w:spacing w:line="360" w:lineRule="exact"/>
              <w:ind w:firstLine="480" w:firstLineChars="200"/>
              <w:jc w:val="left"/>
              <w:rPr>
                <w:rFonts w:ascii="宋体" w:hAnsi="宋体" w:eastAsia="宋体"/>
                <w:color w:val="000000"/>
                <w:kern w:val="0"/>
                <w:sz w:val="24"/>
              </w:rPr>
            </w:pPr>
            <w:r>
              <w:rPr>
                <w:rFonts w:hint="eastAsia" w:ascii="宋体" w:hAnsi="宋体" w:eastAsia="宋体"/>
                <w:color w:val="000000"/>
                <w:kern w:val="0"/>
                <w:sz w:val="24"/>
              </w:rPr>
              <w:t>企业法定代表人(签字):                         日期:</w:t>
            </w:r>
          </w:p>
        </w:tc>
      </w:tr>
    </w:tbl>
    <w:p>
      <w:pPr>
        <w:spacing w:before="120" w:beforeLines="50" w:line="300" w:lineRule="exact"/>
        <w:ind w:left="480" w:hanging="480" w:hangingChars="200"/>
        <w:rPr>
          <w:rFonts w:hint="eastAsia" w:ascii="宋体" w:hAnsi="宋体" w:eastAsia="宋体"/>
          <w:sz w:val="24"/>
        </w:rPr>
      </w:pPr>
      <w:r>
        <w:rPr>
          <w:rFonts w:hint="eastAsia" w:ascii="宋体" w:hAnsi="宋体" w:eastAsia="宋体"/>
          <w:sz w:val="24"/>
        </w:rPr>
        <w:t>注：以上指标请提供相应材料复印件或必要的证明材料，带★标志的参照附件3中的对应附表填报清单，一并装订成册。</w:t>
      </w:r>
    </w:p>
    <w:p>
      <w:pPr>
        <w:ind w:firstLine="632"/>
        <w:rPr>
          <w:rFonts w:hint="eastAsia"/>
        </w:rPr>
      </w:pPr>
    </w:p>
    <w:p>
      <w:pPr>
        <w:autoSpaceDE w:val="0"/>
        <w:autoSpaceDN w:val="0"/>
        <w:adjustRightInd w:val="0"/>
        <w:jc w:val="left"/>
        <w:rPr>
          <w:rFonts w:ascii="黑体" w:hAnsi="黑体" w:eastAsia="黑体" w:cs="仿宋_GB2312"/>
          <w:szCs w:val="32"/>
        </w:rPr>
      </w:pPr>
    </w:p>
    <w:p>
      <w:pPr>
        <w:autoSpaceDE w:val="0"/>
        <w:autoSpaceDN w:val="0"/>
        <w:adjustRightInd w:val="0"/>
        <w:jc w:val="left"/>
        <w:rPr>
          <w:rFonts w:ascii="黑体" w:hAnsi="黑体" w:eastAsia="黑体" w:cs="仿宋_GB2312"/>
          <w:szCs w:val="32"/>
        </w:rPr>
      </w:pPr>
    </w:p>
    <w:p>
      <w:pPr>
        <w:autoSpaceDE w:val="0"/>
        <w:autoSpaceDN w:val="0"/>
        <w:adjustRightInd w:val="0"/>
        <w:jc w:val="left"/>
        <w:rPr>
          <w:rFonts w:ascii="黑体" w:hAnsi="黑体" w:eastAsia="黑体" w:cs="仿宋_GB2312"/>
          <w:szCs w:val="32"/>
        </w:rPr>
      </w:pPr>
    </w:p>
    <w:p>
      <w:pPr>
        <w:autoSpaceDE w:val="0"/>
        <w:autoSpaceDN w:val="0"/>
        <w:adjustRightInd w:val="0"/>
        <w:jc w:val="left"/>
        <w:rPr>
          <w:rFonts w:hint="eastAsia" w:ascii="黑体" w:hAnsi="黑体" w:eastAsia="黑体" w:cs="仿宋_GB2312"/>
          <w:szCs w:val="32"/>
        </w:rPr>
      </w:pPr>
    </w:p>
    <w:p>
      <w:pPr>
        <w:autoSpaceDE w:val="0"/>
        <w:autoSpaceDN w:val="0"/>
        <w:adjustRightInd w:val="0"/>
        <w:jc w:val="left"/>
        <w:rPr>
          <w:rFonts w:hint="eastAsia" w:ascii="黑体" w:hAnsi="黑体" w:eastAsia="黑体" w:cs="仿宋_GB2312"/>
          <w:szCs w:val="32"/>
        </w:rPr>
      </w:pPr>
    </w:p>
    <w:p>
      <w:pPr>
        <w:autoSpaceDE w:val="0"/>
        <w:autoSpaceDN w:val="0"/>
        <w:adjustRightInd w:val="0"/>
        <w:jc w:val="left"/>
        <w:rPr>
          <w:rFonts w:hint="eastAsia" w:ascii="黑体" w:hAnsi="黑体" w:eastAsia="黑体" w:cs="仿宋_GB2312"/>
          <w:szCs w:val="32"/>
        </w:rPr>
      </w:pPr>
    </w:p>
    <w:p>
      <w:pPr>
        <w:autoSpaceDE w:val="0"/>
        <w:autoSpaceDN w:val="0"/>
        <w:adjustRightInd w:val="0"/>
        <w:jc w:val="left"/>
        <w:rPr>
          <w:rFonts w:hint="eastAsia" w:ascii="黑体" w:hAnsi="黑体" w:eastAsia="黑体" w:cs="仿宋_GB2312"/>
          <w:szCs w:val="32"/>
        </w:rPr>
      </w:pPr>
    </w:p>
    <w:p>
      <w:pPr>
        <w:autoSpaceDE w:val="0"/>
        <w:autoSpaceDN w:val="0"/>
        <w:adjustRightInd w:val="0"/>
        <w:jc w:val="left"/>
        <w:rPr>
          <w:rFonts w:hint="eastAsia" w:ascii="黑体" w:hAnsi="黑体" w:eastAsia="黑体" w:cs="仿宋_GB2312"/>
          <w:szCs w:val="32"/>
        </w:rPr>
      </w:pPr>
      <w:r>
        <w:rPr>
          <w:rFonts w:hint="eastAsia" w:ascii="黑体" w:hAnsi="黑体" w:eastAsia="黑体" w:cs="仿宋_GB2312"/>
          <w:szCs w:val="32"/>
        </w:rPr>
        <w:t>附件6</w:t>
      </w:r>
    </w:p>
    <w:p>
      <w:pPr>
        <w:autoSpaceDE w:val="0"/>
        <w:autoSpaceDN w:val="0"/>
        <w:adjustRightInd w:val="0"/>
        <w:jc w:val="left"/>
        <w:rPr>
          <w:rFonts w:ascii="黑体" w:hAnsi="黑体" w:eastAsia="黑体" w:cs="仿宋_GB2312"/>
          <w:szCs w:val="32"/>
        </w:rPr>
      </w:pPr>
    </w:p>
    <w:p>
      <w:pPr>
        <w:autoSpaceDE w:val="0"/>
        <w:autoSpaceDN w:val="0"/>
        <w:adjustRightInd w:val="0"/>
        <w:spacing w:after="120" w:afterLines="50" w:line="0" w:lineRule="atLeast"/>
        <w:jc w:val="center"/>
        <w:rPr>
          <w:rFonts w:hint="eastAsia"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丽水市企业技术中心评价指标体系（建筑业）</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1209"/>
        <w:gridCol w:w="4212"/>
        <w:gridCol w:w="1125"/>
        <w:gridCol w:w="704"/>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8" w:type="dxa"/>
            <w:noWrap w:val="0"/>
            <w:vAlign w:val="center"/>
          </w:tcPr>
          <w:p>
            <w:pPr>
              <w:widowControl/>
              <w:spacing w:line="300" w:lineRule="exact"/>
              <w:jc w:val="left"/>
              <w:rPr>
                <w:rFonts w:ascii="宋体" w:hAnsi="宋体" w:eastAsia="宋体" w:cs="宋体"/>
                <w:color w:val="000000"/>
                <w:kern w:val="0"/>
                <w:sz w:val="24"/>
              </w:rPr>
            </w:pPr>
            <w:r>
              <w:rPr>
                <w:rFonts w:hint="eastAsia" w:ascii="宋体" w:hAnsi="宋体" w:eastAsia="宋体" w:cs="宋体"/>
                <w:color w:val="000000"/>
                <w:kern w:val="0"/>
                <w:sz w:val="24"/>
              </w:rPr>
              <w:t>一级指标</w:t>
            </w:r>
          </w:p>
        </w:tc>
        <w:tc>
          <w:tcPr>
            <w:tcW w:w="1209" w:type="dxa"/>
            <w:noWrap w:val="0"/>
            <w:vAlign w:val="center"/>
          </w:tcPr>
          <w:p>
            <w:pPr>
              <w:widowControl/>
              <w:spacing w:line="300" w:lineRule="exact"/>
              <w:jc w:val="left"/>
              <w:rPr>
                <w:rFonts w:ascii="宋体" w:hAnsi="宋体" w:eastAsia="宋体" w:cs="宋体"/>
                <w:color w:val="000000"/>
                <w:kern w:val="0"/>
                <w:sz w:val="24"/>
              </w:rPr>
            </w:pPr>
            <w:r>
              <w:rPr>
                <w:rFonts w:hint="eastAsia" w:ascii="宋体" w:hAnsi="宋体" w:eastAsia="宋体" w:cs="宋体"/>
                <w:color w:val="000000"/>
                <w:kern w:val="0"/>
                <w:sz w:val="24"/>
              </w:rPr>
              <w:t>二级指标</w:t>
            </w:r>
          </w:p>
        </w:tc>
        <w:tc>
          <w:tcPr>
            <w:tcW w:w="4212" w:type="dxa"/>
            <w:noWrap w:val="0"/>
            <w:vAlign w:val="center"/>
          </w:tcPr>
          <w:p>
            <w:pPr>
              <w:widowControl/>
              <w:spacing w:line="30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三级指标</w:t>
            </w:r>
          </w:p>
        </w:tc>
        <w:tc>
          <w:tcPr>
            <w:tcW w:w="1125" w:type="dxa"/>
            <w:noWrap w:val="0"/>
            <w:vAlign w:val="center"/>
          </w:tcPr>
          <w:p>
            <w:pPr>
              <w:widowControl/>
              <w:spacing w:line="300" w:lineRule="exact"/>
              <w:jc w:val="center"/>
              <w:rPr>
                <w:rFonts w:ascii="宋体" w:hAnsi="宋体" w:eastAsia="宋体" w:cs="宋体"/>
                <w:color w:val="000000"/>
                <w:kern w:val="0"/>
                <w:sz w:val="24"/>
              </w:rPr>
            </w:pPr>
            <w:r>
              <w:rPr>
                <w:rFonts w:hint="eastAsia" w:ascii="宋体" w:hAnsi="宋体" w:eastAsia="宋体" w:cs="宋体"/>
                <w:color w:val="000000"/>
                <w:kern w:val="0"/>
                <w:sz w:val="24"/>
              </w:rPr>
              <w:t>权重</w:t>
            </w:r>
            <w:r>
              <w:rPr>
                <w:rFonts w:ascii="宋体" w:hAnsi="宋体" w:eastAsia="宋体" w:cs="宋体"/>
                <w:color w:val="000000"/>
                <w:kern w:val="0"/>
                <w:sz w:val="24"/>
              </w:rPr>
              <w:t>(分)</w:t>
            </w:r>
          </w:p>
        </w:tc>
        <w:tc>
          <w:tcPr>
            <w:tcW w:w="704" w:type="dxa"/>
            <w:noWrap w:val="0"/>
            <w:vAlign w:val="center"/>
          </w:tcPr>
          <w:p>
            <w:pPr>
              <w:widowControl/>
              <w:spacing w:line="300" w:lineRule="exact"/>
              <w:jc w:val="center"/>
              <w:rPr>
                <w:rFonts w:ascii="宋体" w:hAnsi="宋体" w:eastAsia="宋体" w:cs="宋体"/>
                <w:color w:val="000000"/>
                <w:kern w:val="0"/>
                <w:sz w:val="24"/>
              </w:rPr>
            </w:pPr>
            <w:r>
              <w:rPr>
                <w:rFonts w:hint="eastAsia" w:ascii="宋体" w:hAnsi="宋体" w:eastAsia="宋体" w:cs="宋体"/>
                <w:color w:val="000000"/>
                <w:kern w:val="0"/>
                <w:sz w:val="24"/>
              </w:rPr>
              <w:t>单位</w:t>
            </w:r>
          </w:p>
        </w:tc>
        <w:tc>
          <w:tcPr>
            <w:tcW w:w="1124" w:type="dxa"/>
            <w:noWrap w:val="0"/>
            <w:vAlign w:val="center"/>
          </w:tcPr>
          <w:p>
            <w:pPr>
              <w:widowControl/>
              <w:spacing w:line="3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基本</w:t>
            </w:r>
          </w:p>
          <w:p>
            <w:pPr>
              <w:widowControl/>
              <w:spacing w:line="300" w:lineRule="exact"/>
              <w:jc w:val="center"/>
              <w:rPr>
                <w:rFonts w:ascii="宋体" w:hAnsi="宋体" w:eastAsia="宋体" w:cs="宋体"/>
                <w:color w:val="000000"/>
                <w:kern w:val="0"/>
                <w:sz w:val="24"/>
              </w:rPr>
            </w:pPr>
            <w:r>
              <w:rPr>
                <w:rFonts w:hint="eastAsia" w:ascii="宋体" w:hAnsi="宋体" w:eastAsia="宋体" w:cs="宋体"/>
                <w:color w:val="000000"/>
                <w:kern w:val="0"/>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8" w:type="dxa"/>
            <w:vMerge w:val="restart"/>
            <w:shd w:val="clear" w:color="auto"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创新机制（</w:t>
            </w:r>
            <w:r>
              <w:rPr>
                <w:rFonts w:ascii="宋体" w:hAnsi="宋体" w:eastAsia="宋体" w:cs="宋体"/>
                <w:color w:val="000000"/>
                <w:kern w:val="0"/>
                <w:sz w:val="24"/>
              </w:rPr>
              <w:t>30分）</w:t>
            </w:r>
          </w:p>
        </w:tc>
        <w:tc>
          <w:tcPr>
            <w:tcW w:w="1209" w:type="dxa"/>
            <w:vMerge w:val="restart"/>
            <w:shd w:val="clear" w:color="auto"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创新体系（</w:t>
            </w:r>
            <w:r>
              <w:rPr>
                <w:rFonts w:ascii="宋体" w:hAnsi="宋体" w:eastAsia="宋体" w:cs="宋体"/>
                <w:color w:val="000000"/>
                <w:kern w:val="0"/>
                <w:sz w:val="24"/>
              </w:rPr>
              <w:t>8分）</w:t>
            </w:r>
          </w:p>
        </w:tc>
        <w:tc>
          <w:tcPr>
            <w:tcW w:w="4212" w:type="dxa"/>
            <w:shd w:val="clear" w:color="auto" w:fill="auto"/>
            <w:noWrap w:val="0"/>
            <w:vAlign w:val="center"/>
          </w:tcPr>
          <w:p>
            <w:pPr>
              <w:widowControl/>
              <w:spacing w:line="370" w:lineRule="exact"/>
              <w:rPr>
                <w:rFonts w:ascii="宋体" w:hAnsi="宋体" w:eastAsia="宋体" w:cs="宋体"/>
                <w:color w:val="000000"/>
                <w:kern w:val="0"/>
                <w:sz w:val="24"/>
              </w:rPr>
            </w:pPr>
            <w:r>
              <w:rPr>
                <w:rFonts w:hint="eastAsia" w:ascii="宋体" w:hAnsi="宋体" w:eastAsia="宋体" w:cs="宋体"/>
                <w:color w:val="000000"/>
                <w:kern w:val="0"/>
                <w:sz w:val="24"/>
              </w:rPr>
              <w:t>企业技术创新战略制定与实施效果</w:t>
            </w:r>
          </w:p>
        </w:tc>
        <w:tc>
          <w:tcPr>
            <w:tcW w:w="1125"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ascii="宋体" w:hAnsi="宋体" w:eastAsia="宋体" w:cs="宋体"/>
                <w:color w:val="000000"/>
                <w:kern w:val="0"/>
                <w:sz w:val="24"/>
              </w:rPr>
              <w:t>5</w:t>
            </w:r>
          </w:p>
        </w:tc>
        <w:tc>
          <w:tcPr>
            <w:tcW w:w="704"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定性</w:t>
            </w:r>
          </w:p>
        </w:tc>
        <w:tc>
          <w:tcPr>
            <w:tcW w:w="1124" w:type="dxa"/>
            <w:shd w:val="clear" w:color="000000"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8" w:type="dxa"/>
            <w:vMerge w:val="continue"/>
            <w:shd w:val="clear" w:color="auto" w:fill="auto"/>
            <w:noWrap w:val="0"/>
            <w:vAlign w:val="center"/>
          </w:tcPr>
          <w:p>
            <w:pPr>
              <w:widowControl/>
              <w:spacing w:line="370" w:lineRule="exact"/>
              <w:jc w:val="left"/>
              <w:rPr>
                <w:rFonts w:ascii="宋体" w:hAnsi="宋体" w:eastAsia="宋体" w:cs="宋体"/>
                <w:color w:val="000000"/>
                <w:kern w:val="0"/>
                <w:sz w:val="24"/>
              </w:rPr>
            </w:pPr>
          </w:p>
        </w:tc>
        <w:tc>
          <w:tcPr>
            <w:tcW w:w="1209" w:type="dxa"/>
            <w:vMerge w:val="continue"/>
            <w:shd w:val="clear" w:color="auto" w:fill="auto"/>
            <w:noWrap w:val="0"/>
            <w:vAlign w:val="center"/>
          </w:tcPr>
          <w:p>
            <w:pPr>
              <w:widowControl/>
              <w:spacing w:line="370" w:lineRule="exact"/>
              <w:jc w:val="left"/>
              <w:rPr>
                <w:rFonts w:ascii="宋体" w:hAnsi="宋体" w:eastAsia="宋体" w:cs="宋体"/>
                <w:color w:val="000000"/>
                <w:kern w:val="0"/>
                <w:sz w:val="24"/>
              </w:rPr>
            </w:pPr>
          </w:p>
        </w:tc>
        <w:tc>
          <w:tcPr>
            <w:tcW w:w="4212" w:type="dxa"/>
            <w:shd w:val="clear" w:color="auto" w:fill="auto"/>
            <w:noWrap w:val="0"/>
            <w:vAlign w:val="center"/>
          </w:tcPr>
          <w:p>
            <w:pPr>
              <w:widowControl/>
              <w:spacing w:line="370" w:lineRule="exact"/>
              <w:rPr>
                <w:rFonts w:ascii="宋体" w:hAnsi="宋体" w:eastAsia="宋体" w:cs="宋体"/>
                <w:color w:val="000000"/>
                <w:kern w:val="0"/>
                <w:sz w:val="24"/>
              </w:rPr>
            </w:pPr>
            <w:r>
              <w:rPr>
                <w:rFonts w:hint="eastAsia" w:ascii="宋体" w:hAnsi="宋体" w:eastAsia="宋体" w:cs="宋体"/>
                <w:color w:val="000000"/>
                <w:kern w:val="0"/>
                <w:sz w:val="24"/>
              </w:rPr>
              <w:t>技术中心组织机构与运行机制</w:t>
            </w:r>
          </w:p>
        </w:tc>
        <w:tc>
          <w:tcPr>
            <w:tcW w:w="1125"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ascii="宋体" w:hAnsi="宋体" w:eastAsia="宋体" w:cs="宋体"/>
                <w:color w:val="000000"/>
                <w:kern w:val="0"/>
                <w:sz w:val="24"/>
              </w:rPr>
              <w:t>3</w:t>
            </w:r>
          </w:p>
        </w:tc>
        <w:tc>
          <w:tcPr>
            <w:tcW w:w="704"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定性</w:t>
            </w:r>
          </w:p>
        </w:tc>
        <w:tc>
          <w:tcPr>
            <w:tcW w:w="1124" w:type="dxa"/>
            <w:shd w:val="clear" w:color="000000"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8" w:type="dxa"/>
            <w:vMerge w:val="continue"/>
            <w:shd w:val="clear" w:color="auto" w:fill="auto"/>
            <w:noWrap w:val="0"/>
            <w:vAlign w:val="center"/>
          </w:tcPr>
          <w:p>
            <w:pPr>
              <w:widowControl/>
              <w:spacing w:line="370" w:lineRule="exact"/>
              <w:jc w:val="left"/>
              <w:rPr>
                <w:rFonts w:ascii="宋体" w:hAnsi="宋体" w:eastAsia="宋体" w:cs="宋体"/>
                <w:color w:val="000000"/>
                <w:kern w:val="0"/>
                <w:sz w:val="24"/>
              </w:rPr>
            </w:pPr>
          </w:p>
        </w:tc>
        <w:tc>
          <w:tcPr>
            <w:tcW w:w="1209" w:type="dxa"/>
            <w:vMerge w:val="restart"/>
            <w:shd w:val="clear" w:color="auto"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经费投入（</w:t>
            </w:r>
            <w:r>
              <w:rPr>
                <w:rFonts w:ascii="宋体" w:hAnsi="宋体" w:eastAsia="宋体" w:cs="宋体"/>
                <w:color w:val="000000"/>
                <w:kern w:val="0"/>
                <w:sz w:val="24"/>
              </w:rPr>
              <w:t>12分）</w:t>
            </w:r>
          </w:p>
        </w:tc>
        <w:tc>
          <w:tcPr>
            <w:tcW w:w="4212" w:type="dxa"/>
            <w:shd w:val="clear" w:color="auto" w:fill="auto"/>
            <w:noWrap w:val="0"/>
            <w:vAlign w:val="center"/>
          </w:tcPr>
          <w:p>
            <w:pPr>
              <w:widowControl/>
              <w:spacing w:line="370" w:lineRule="exact"/>
              <w:rPr>
                <w:rFonts w:ascii="宋体" w:hAnsi="宋体" w:eastAsia="宋体" w:cs="宋体"/>
                <w:color w:val="000000"/>
                <w:kern w:val="0"/>
                <w:sz w:val="24"/>
              </w:rPr>
            </w:pPr>
            <w:r>
              <w:rPr>
                <w:rFonts w:hint="eastAsia" w:ascii="宋体" w:hAnsi="宋体" w:eastAsia="宋体" w:cs="宋体"/>
                <w:color w:val="000000"/>
                <w:kern w:val="0"/>
                <w:sz w:val="24"/>
              </w:rPr>
              <w:t>研究与试验发展经费投入制度与执行情况</w:t>
            </w:r>
          </w:p>
        </w:tc>
        <w:tc>
          <w:tcPr>
            <w:tcW w:w="1125"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ascii="宋体" w:hAnsi="宋体" w:eastAsia="宋体" w:cs="宋体"/>
                <w:color w:val="000000"/>
                <w:kern w:val="0"/>
                <w:sz w:val="24"/>
              </w:rPr>
              <w:t>4</w:t>
            </w:r>
          </w:p>
        </w:tc>
        <w:tc>
          <w:tcPr>
            <w:tcW w:w="704"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定性</w:t>
            </w:r>
          </w:p>
        </w:tc>
        <w:tc>
          <w:tcPr>
            <w:tcW w:w="1124" w:type="dxa"/>
            <w:shd w:val="clear" w:color="000000"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8" w:type="dxa"/>
            <w:vMerge w:val="continue"/>
            <w:shd w:val="clear" w:color="auto" w:fill="auto"/>
            <w:noWrap w:val="0"/>
            <w:vAlign w:val="center"/>
          </w:tcPr>
          <w:p>
            <w:pPr>
              <w:widowControl/>
              <w:spacing w:line="370" w:lineRule="exact"/>
              <w:jc w:val="left"/>
              <w:rPr>
                <w:rFonts w:ascii="宋体" w:hAnsi="宋体" w:eastAsia="宋体" w:cs="宋体"/>
                <w:color w:val="000000"/>
                <w:kern w:val="0"/>
                <w:sz w:val="24"/>
              </w:rPr>
            </w:pPr>
          </w:p>
        </w:tc>
        <w:tc>
          <w:tcPr>
            <w:tcW w:w="1209" w:type="dxa"/>
            <w:vMerge w:val="continue"/>
            <w:shd w:val="clear" w:color="auto" w:fill="auto"/>
            <w:noWrap w:val="0"/>
            <w:vAlign w:val="center"/>
          </w:tcPr>
          <w:p>
            <w:pPr>
              <w:widowControl/>
              <w:spacing w:line="370" w:lineRule="exact"/>
              <w:jc w:val="left"/>
              <w:rPr>
                <w:rFonts w:ascii="宋体" w:hAnsi="宋体" w:eastAsia="宋体" w:cs="宋体"/>
                <w:color w:val="000000"/>
                <w:kern w:val="0"/>
                <w:sz w:val="24"/>
              </w:rPr>
            </w:pPr>
          </w:p>
        </w:tc>
        <w:tc>
          <w:tcPr>
            <w:tcW w:w="4212" w:type="dxa"/>
            <w:shd w:val="clear" w:color="auto" w:fill="auto"/>
            <w:noWrap w:val="0"/>
            <w:vAlign w:val="center"/>
          </w:tcPr>
          <w:p>
            <w:pPr>
              <w:widowControl/>
              <w:spacing w:line="370" w:lineRule="exact"/>
              <w:rPr>
                <w:rFonts w:ascii="宋体" w:hAnsi="宋体" w:eastAsia="宋体" w:cs="宋体"/>
                <w:color w:val="000000"/>
                <w:kern w:val="0"/>
                <w:sz w:val="24"/>
              </w:rPr>
            </w:pPr>
            <w:r>
              <w:rPr>
                <w:rFonts w:hint="eastAsia" w:ascii="宋体" w:hAnsi="宋体" w:eastAsia="宋体" w:cs="宋体"/>
                <w:color w:val="000000"/>
                <w:kern w:val="0"/>
                <w:sz w:val="24"/>
              </w:rPr>
              <w:t>研究与试验发展经费占企业结算收入的比重</w:t>
            </w:r>
          </w:p>
        </w:tc>
        <w:tc>
          <w:tcPr>
            <w:tcW w:w="1125"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ascii="宋体" w:hAnsi="宋体" w:eastAsia="宋体" w:cs="宋体"/>
                <w:color w:val="000000"/>
                <w:kern w:val="0"/>
                <w:sz w:val="24"/>
              </w:rPr>
              <w:t>8</w:t>
            </w:r>
          </w:p>
        </w:tc>
        <w:tc>
          <w:tcPr>
            <w:tcW w:w="704"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ascii="宋体" w:hAnsi="宋体" w:eastAsia="宋体" w:cs="宋体"/>
                <w:color w:val="000000"/>
                <w:kern w:val="0"/>
                <w:sz w:val="24"/>
              </w:rPr>
              <w:t>%</w:t>
            </w:r>
            <w:r>
              <w:rPr>
                <w:rFonts w:ascii="宋体" w:hAnsi="宋体" w:eastAsia="宋体" w:cs="宋体"/>
                <w:color w:val="000000"/>
                <w:kern w:val="0"/>
                <w:sz w:val="24"/>
              </w:rPr>
              <w:br w:type="textWrapping"/>
            </w:r>
            <w:r>
              <w:rPr>
                <w:rFonts w:hint="eastAsia" w:ascii="宋体" w:hAnsi="宋体" w:eastAsia="宋体" w:cs="宋体"/>
                <w:color w:val="000000"/>
                <w:kern w:val="0"/>
                <w:sz w:val="24"/>
              </w:rPr>
              <w:t>或万元</w:t>
            </w:r>
          </w:p>
        </w:tc>
        <w:tc>
          <w:tcPr>
            <w:tcW w:w="1124" w:type="dxa"/>
            <w:shd w:val="clear" w:color="000000"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w:t>
            </w:r>
            <w:r>
              <w:rPr>
                <w:rFonts w:ascii="宋体" w:hAnsi="宋体" w:eastAsia="宋体" w:cs="宋体"/>
                <w:color w:val="000000"/>
                <w:kern w:val="0"/>
                <w:sz w:val="24"/>
              </w:rPr>
              <w:t>0.</w:t>
            </w:r>
            <w:r>
              <w:rPr>
                <w:rFonts w:hint="eastAsia" w:ascii="宋体" w:hAnsi="宋体" w:eastAsia="宋体" w:cs="宋体"/>
                <w:color w:val="000000"/>
                <w:kern w:val="0"/>
                <w:sz w:val="24"/>
              </w:rPr>
              <w:t>2</w:t>
            </w:r>
            <w:r>
              <w:rPr>
                <w:rFonts w:ascii="宋体" w:hAnsi="宋体" w:eastAsia="宋体" w:cs="宋体"/>
                <w:color w:val="000000"/>
                <w:kern w:val="0"/>
                <w:sz w:val="24"/>
              </w:rPr>
              <w:t>或</w:t>
            </w:r>
            <w:r>
              <w:rPr>
                <w:rFonts w:ascii="宋体" w:hAnsi="宋体" w:eastAsia="宋体" w:cs="宋体"/>
                <w:color w:val="000000"/>
                <w:kern w:val="0"/>
                <w:sz w:val="24"/>
              </w:rPr>
              <w:br w:type="textWrapping"/>
            </w:r>
            <w:r>
              <w:rPr>
                <w:rFonts w:hint="eastAsia" w:ascii="宋体" w:hAnsi="宋体" w:eastAsia="宋体" w:cs="宋体"/>
                <w:color w:val="000000"/>
                <w:kern w:val="0"/>
                <w:sz w:val="24"/>
              </w:rPr>
              <w:t>不小于300</w:t>
            </w:r>
            <w:r>
              <w:rPr>
                <w:rFonts w:ascii="宋体" w:hAnsi="宋体" w:eastAsia="宋体" w:cs="宋体"/>
                <w:color w:val="000000"/>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8" w:type="dxa"/>
            <w:vMerge w:val="continue"/>
            <w:shd w:val="clear" w:color="auto" w:fill="auto"/>
            <w:noWrap w:val="0"/>
            <w:vAlign w:val="center"/>
          </w:tcPr>
          <w:p>
            <w:pPr>
              <w:widowControl/>
              <w:spacing w:line="370" w:lineRule="exact"/>
              <w:jc w:val="left"/>
              <w:rPr>
                <w:rFonts w:ascii="宋体" w:hAnsi="宋体" w:eastAsia="宋体" w:cs="宋体"/>
                <w:color w:val="000000"/>
                <w:kern w:val="0"/>
                <w:sz w:val="24"/>
              </w:rPr>
            </w:pPr>
          </w:p>
        </w:tc>
        <w:tc>
          <w:tcPr>
            <w:tcW w:w="1209" w:type="dxa"/>
            <w:vMerge w:val="restart"/>
            <w:shd w:val="clear" w:color="auto"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人才投入（</w:t>
            </w:r>
            <w:r>
              <w:rPr>
                <w:rFonts w:ascii="宋体" w:hAnsi="宋体" w:eastAsia="宋体" w:cs="宋体"/>
                <w:color w:val="000000"/>
                <w:kern w:val="0"/>
                <w:sz w:val="24"/>
              </w:rPr>
              <w:t>10分）</w:t>
            </w:r>
          </w:p>
        </w:tc>
        <w:tc>
          <w:tcPr>
            <w:tcW w:w="4212" w:type="dxa"/>
            <w:shd w:val="clear" w:color="auto" w:fill="auto"/>
            <w:noWrap w:val="0"/>
            <w:vAlign w:val="center"/>
          </w:tcPr>
          <w:p>
            <w:pPr>
              <w:widowControl/>
              <w:spacing w:line="370" w:lineRule="exact"/>
              <w:rPr>
                <w:rFonts w:ascii="宋体" w:hAnsi="宋体" w:eastAsia="宋体" w:cs="宋体"/>
                <w:color w:val="000000"/>
                <w:kern w:val="0"/>
                <w:sz w:val="24"/>
              </w:rPr>
            </w:pPr>
            <w:r>
              <w:rPr>
                <w:rFonts w:hint="eastAsia" w:ascii="宋体" w:hAnsi="宋体" w:eastAsia="宋体" w:cs="宋体"/>
                <w:color w:val="000000"/>
                <w:kern w:val="0"/>
                <w:sz w:val="24"/>
              </w:rPr>
              <w:t>技术中心年人均收入与企业职工年人均收入之比</w:t>
            </w:r>
          </w:p>
        </w:tc>
        <w:tc>
          <w:tcPr>
            <w:tcW w:w="1125"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ascii="宋体" w:hAnsi="宋体" w:eastAsia="宋体" w:cs="宋体"/>
                <w:color w:val="000000"/>
                <w:kern w:val="0"/>
                <w:sz w:val="24"/>
              </w:rPr>
              <w:t>5</w:t>
            </w:r>
          </w:p>
        </w:tc>
        <w:tc>
          <w:tcPr>
            <w:tcW w:w="704"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ascii="宋体" w:hAnsi="宋体" w:eastAsia="宋体" w:cs="宋体"/>
                <w:color w:val="000000"/>
                <w:kern w:val="0"/>
                <w:sz w:val="24"/>
              </w:rPr>
              <w:t>%</w:t>
            </w:r>
          </w:p>
        </w:tc>
        <w:tc>
          <w:tcPr>
            <w:tcW w:w="1124" w:type="dxa"/>
            <w:shd w:val="clear" w:color="000000"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w:t>
            </w:r>
            <w:r>
              <w:rPr>
                <w:rFonts w:ascii="宋体" w:hAnsi="宋体" w:eastAsia="宋体" w:cs="宋体"/>
                <w:color w:val="000000"/>
                <w:kern w:val="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8" w:type="dxa"/>
            <w:vMerge w:val="continue"/>
            <w:shd w:val="clear" w:color="auto" w:fill="auto"/>
            <w:noWrap w:val="0"/>
            <w:vAlign w:val="center"/>
          </w:tcPr>
          <w:p>
            <w:pPr>
              <w:widowControl/>
              <w:spacing w:line="370" w:lineRule="exact"/>
              <w:jc w:val="left"/>
              <w:rPr>
                <w:rFonts w:ascii="宋体" w:hAnsi="宋体" w:eastAsia="宋体" w:cs="宋体"/>
                <w:color w:val="000000"/>
                <w:kern w:val="0"/>
                <w:sz w:val="24"/>
              </w:rPr>
            </w:pPr>
          </w:p>
        </w:tc>
        <w:tc>
          <w:tcPr>
            <w:tcW w:w="1209" w:type="dxa"/>
            <w:vMerge w:val="continue"/>
            <w:shd w:val="clear" w:color="auto" w:fill="auto"/>
            <w:noWrap w:val="0"/>
            <w:vAlign w:val="center"/>
          </w:tcPr>
          <w:p>
            <w:pPr>
              <w:widowControl/>
              <w:spacing w:line="370" w:lineRule="exact"/>
              <w:jc w:val="left"/>
              <w:rPr>
                <w:rFonts w:ascii="宋体" w:hAnsi="宋体" w:eastAsia="宋体" w:cs="宋体"/>
                <w:color w:val="000000"/>
                <w:kern w:val="0"/>
                <w:sz w:val="24"/>
              </w:rPr>
            </w:pPr>
          </w:p>
        </w:tc>
        <w:tc>
          <w:tcPr>
            <w:tcW w:w="4212" w:type="dxa"/>
            <w:shd w:val="clear" w:color="auto" w:fill="auto"/>
            <w:noWrap w:val="0"/>
            <w:vAlign w:val="center"/>
          </w:tcPr>
          <w:p>
            <w:pPr>
              <w:widowControl/>
              <w:spacing w:line="370" w:lineRule="exact"/>
              <w:rPr>
                <w:rFonts w:ascii="宋体" w:hAnsi="宋体" w:eastAsia="宋体" w:cs="宋体"/>
                <w:color w:val="000000"/>
                <w:kern w:val="0"/>
                <w:sz w:val="24"/>
              </w:rPr>
            </w:pPr>
            <w:r>
              <w:rPr>
                <w:rFonts w:hint="eastAsia" w:ascii="宋体" w:hAnsi="宋体" w:eastAsia="宋体" w:cs="宋体"/>
                <w:color w:val="000000"/>
                <w:kern w:val="0"/>
                <w:sz w:val="24"/>
              </w:rPr>
              <w:t>技术中心人员培训费占研发经费比重</w:t>
            </w:r>
          </w:p>
        </w:tc>
        <w:tc>
          <w:tcPr>
            <w:tcW w:w="1125"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ascii="宋体" w:hAnsi="宋体" w:eastAsia="宋体" w:cs="宋体"/>
                <w:color w:val="000000"/>
                <w:kern w:val="0"/>
                <w:sz w:val="24"/>
              </w:rPr>
              <w:t>5</w:t>
            </w:r>
          </w:p>
        </w:tc>
        <w:tc>
          <w:tcPr>
            <w:tcW w:w="704"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ascii="宋体" w:hAnsi="宋体" w:eastAsia="宋体" w:cs="宋体"/>
                <w:color w:val="000000"/>
                <w:kern w:val="0"/>
                <w:sz w:val="24"/>
              </w:rPr>
              <w:t>%</w:t>
            </w:r>
          </w:p>
        </w:tc>
        <w:tc>
          <w:tcPr>
            <w:tcW w:w="1124" w:type="dxa"/>
            <w:shd w:val="clear" w:color="000000"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w:t>
            </w:r>
            <w:r>
              <w:rPr>
                <w:rFonts w:ascii="宋体" w:hAnsi="宋体" w:eastAsia="宋体" w:cs="宋体"/>
                <w:color w:val="000000"/>
                <w:kern w:val="0"/>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8" w:type="dxa"/>
            <w:vMerge w:val="restart"/>
            <w:shd w:val="clear" w:color="auto"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创新过程（</w:t>
            </w:r>
            <w:r>
              <w:rPr>
                <w:rFonts w:ascii="宋体" w:hAnsi="宋体" w:eastAsia="宋体" w:cs="宋体"/>
                <w:color w:val="000000"/>
                <w:kern w:val="0"/>
                <w:sz w:val="24"/>
              </w:rPr>
              <w:t>30分）</w:t>
            </w:r>
          </w:p>
        </w:tc>
        <w:tc>
          <w:tcPr>
            <w:tcW w:w="1209" w:type="dxa"/>
            <w:vMerge w:val="restart"/>
            <w:shd w:val="clear" w:color="auto"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队伍建设（</w:t>
            </w:r>
            <w:r>
              <w:rPr>
                <w:rFonts w:ascii="宋体" w:hAnsi="宋体" w:eastAsia="宋体" w:cs="宋体"/>
                <w:color w:val="000000"/>
                <w:kern w:val="0"/>
                <w:sz w:val="24"/>
              </w:rPr>
              <w:t>9分）</w:t>
            </w:r>
          </w:p>
        </w:tc>
        <w:tc>
          <w:tcPr>
            <w:tcW w:w="4212" w:type="dxa"/>
            <w:shd w:val="clear" w:color="auto" w:fill="auto"/>
            <w:noWrap w:val="0"/>
            <w:vAlign w:val="center"/>
          </w:tcPr>
          <w:p>
            <w:pPr>
              <w:widowControl/>
              <w:spacing w:line="370" w:lineRule="exact"/>
              <w:rPr>
                <w:rFonts w:ascii="宋体" w:hAnsi="宋体" w:eastAsia="宋体" w:cs="宋体"/>
                <w:color w:val="000000"/>
                <w:kern w:val="0"/>
                <w:sz w:val="24"/>
              </w:rPr>
            </w:pPr>
            <w:r>
              <w:rPr>
                <w:rFonts w:hint="eastAsia" w:ascii="宋体" w:hAnsi="宋体" w:eastAsia="宋体" w:cs="宋体"/>
                <w:color w:val="000000"/>
                <w:kern w:val="0"/>
                <w:sz w:val="24"/>
              </w:rPr>
              <w:t>一级注册执业资格人员数</w:t>
            </w:r>
          </w:p>
        </w:tc>
        <w:tc>
          <w:tcPr>
            <w:tcW w:w="1125"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ascii="宋体" w:hAnsi="宋体" w:eastAsia="宋体" w:cs="宋体"/>
                <w:color w:val="000000"/>
                <w:kern w:val="0"/>
                <w:sz w:val="24"/>
              </w:rPr>
              <w:t>5</w:t>
            </w:r>
          </w:p>
        </w:tc>
        <w:tc>
          <w:tcPr>
            <w:tcW w:w="704"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人</w:t>
            </w:r>
          </w:p>
        </w:tc>
        <w:tc>
          <w:tcPr>
            <w:tcW w:w="1124" w:type="dxa"/>
            <w:shd w:val="clear" w:color="000000"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≥1</w:t>
            </w:r>
            <w:r>
              <w:rPr>
                <w:rFonts w:ascii="宋体" w:hAnsi="宋体" w:eastAsia="宋体" w:cs="宋体"/>
                <w:color w:val="000000"/>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8" w:type="dxa"/>
            <w:vMerge w:val="continue"/>
            <w:shd w:val="clear" w:color="auto" w:fill="auto"/>
            <w:noWrap w:val="0"/>
            <w:vAlign w:val="center"/>
          </w:tcPr>
          <w:p>
            <w:pPr>
              <w:widowControl/>
              <w:spacing w:line="370" w:lineRule="exact"/>
              <w:jc w:val="left"/>
              <w:rPr>
                <w:rFonts w:ascii="宋体" w:hAnsi="宋体" w:eastAsia="宋体" w:cs="宋体"/>
                <w:color w:val="000000"/>
                <w:kern w:val="0"/>
                <w:sz w:val="24"/>
              </w:rPr>
            </w:pPr>
          </w:p>
        </w:tc>
        <w:tc>
          <w:tcPr>
            <w:tcW w:w="1209" w:type="dxa"/>
            <w:vMerge w:val="continue"/>
            <w:shd w:val="clear" w:color="auto" w:fill="auto"/>
            <w:noWrap w:val="0"/>
            <w:vAlign w:val="center"/>
          </w:tcPr>
          <w:p>
            <w:pPr>
              <w:widowControl/>
              <w:spacing w:line="370" w:lineRule="exact"/>
              <w:jc w:val="left"/>
              <w:rPr>
                <w:rFonts w:ascii="宋体" w:hAnsi="宋体" w:eastAsia="宋体" w:cs="宋体"/>
                <w:color w:val="000000"/>
                <w:kern w:val="0"/>
                <w:sz w:val="24"/>
              </w:rPr>
            </w:pPr>
          </w:p>
        </w:tc>
        <w:tc>
          <w:tcPr>
            <w:tcW w:w="4212" w:type="dxa"/>
            <w:shd w:val="clear" w:color="auto" w:fill="auto"/>
            <w:noWrap w:val="0"/>
            <w:vAlign w:val="center"/>
          </w:tcPr>
          <w:p>
            <w:pPr>
              <w:widowControl/>
              <w:spacing w:line="370" w:lineRule="exact"/>
              <w:rPr>
                <w:rFonts w:ascii="宋体" w:hAnsi="宋体" w:eastAsia="宋体" w:cs="宋体"/>
                <w:color w:val="000000"/>
                <w:kern w:val="0"/>
                <w:sz w:val="24"/>
              </w:rPr>
            </w:pPr>
            <w:r>
              <w:rPr>
                <w:rFonts w:hint="eastAsia" w:ascii="宋体" w:hAnsi="宋体" w:eastAsia="宋体" w:cs="宋体"/>
                <w:color w:val="000000"/>
                <w:kern w:val="0"/>
                <w:sz w:val="24"/>
              </w:rPr>
              <w:t>技术中心高级职称人员占中心人数比重</w:t>
            </w:r>
          </w:p>
        </w:tc>
        <w:tc>
          <w:tcPr>
            <w:tcW w:w="1125"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ascii="宋体" w:hAnsi="宋体" w:eastAsia="宋体" w:cs="宋体"/>
                <w:color w:val="000000"/>
                <w:kern w:val="0"/>
                <w:sz w:val="24"/>
              </w:rPr>
              <w:t>4</w:t>
            </w:r>
          </w:p>
        </w:tc>
        <w:tc>
          <w:tcPr>
            <w:tcW w:w="704"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ascii="宋体" w:hAnsi="宋体" w:eastAsia="宋体" w:cs="宋体"/>
                <w:color w:val="000000"/>
                <w:kern w:val="0"/>
                <w:sz w:val="24"/>
              </w:rPr>
              <w:t>%</w:t>
            </w:r>
          </w:p>
        </w:tc>
        <w:tc>
          <w:tcPr>
            <w:tcW w:w="1124" w:type="dxa"/>
            <w:shd w:val="clear" w:color="000000"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≥2</w:t>
            </w:r>
            <w:r>
              <w:rPr>
                <w:rFonts w:ascii="宋体" w:hAnsi="宋体" w:eastAsia="宋体" w:cs="宋体"/>
                <w:color w:val="000000"/>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8" w:type="dxa"/>
            <w:vMerge w:val="continue"/>
            <w:shd w:val="clear" w:color="auto" w:fill="auto"/>
            <w:noWrap w:val="0"/>
            <w:vAlign w:val="center"/>
          </w:tcPr>
          <w:p>
            <w:pPr>
              <w:widowControl/>
              <w:spacing w:line="370" w:lineRule="exact"/>
              <w:jc w:val="left"/>
              <w:rPr>
                <w:rFonts w:ascii="宋体" w:hAnsi="宋体" w:eastAsia="宋体" w:cs="宋体"/>
                <w:color w:val="000000"/>
                <w:kern w:val="0"/>
                <w:sz w:val="24"/>
              </w:rPr>
            </w:pPr>
          </w:p>
        </w:tc>
        <w:tc>
          <w:tcPr>
            <w:tcW w:w="1209" w:type="dxa"/>
            <w:vMerge w:val="restart"/>
            <w:shd w:val="clear" w:color="auto"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创新条件（</w:t>
            </w:r>
            <w:r>
              <w:rPr>
                <w:rFonts w:ascii="宋体" w:hAnsi="宋体" w:eastAsia="宋体" w:cs="宋体"/>
                <w:color w:val="000000"/>
                <w:kern w:val="0"/>
                <w:sz w:val="24"/>
              </w:rPr>
              <w:t>9分）</w:t>
            </w:r>
          </w:p>
        </w:tc>
        <w:tc>
          <w:tcPr>
            <w:tcW w:w="4212" w:type="dxa"/>
            <w:shd w:val="clear" w:color="auto" w:fill="auto"/>
            <w:noWrap w:val="0"/>
            <w:vAlign w:val="center"/>
          </w:tcPr>
          <w:p>
            <w:pPr>
              <w:widowControl/>
              <w:spacing w:line="370" w:lineRule="exact"/>
              <w:rPr>
                <w:rFonts w:ascii="宋体" w:hAnsi="宋体" w:eastAsia="宋体" w:cs="宋体"/>
                <w:color w:val="000000"/>
                <w:kern w:val="0"/>
                <w:sz w:val="24"/>
              </w:rPr>
            </w:pPr>
            <w:r>
              <w:rPr>
                <w:rFonts w:hint="eastAsia" w:ascii="宋体" w:hAnsi="宋体" w:eastAsia="宋体" w:cs="宋体"/>
                <w:color w:val="000000"/>
                <w:kern w:val="0"/>
                <w:sz w:val="24"/>
              </w:rPr>
              <w:t>企业技术开发仪器设备原值</w:t>
            </w:r>
          </w:p>
        </w:tc>
        <w:tc>
          <w:tcPr>
            <w:tcW w:w="1125"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ascii="宋体" w:hAnsi="宋体" w:eastAsia="宋体" w:cs="宋体"/>
                <w:color w:val="000000"/>
                <w:kern w:val="0"/>
                <w:sz w:val="24"/>
              </w:rPr>
              <w:t>3</w:t>
            </w:r>
          </w:p>
        </w:tc>
        <w:tc>
          <w:tcPr>
            <w:tcW w:w="704"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万元</w:t>
            </w:r>
          </w:p>
        </w:tc>
        <w:tc>
          <w:tcPr>
            <w:tcW w:w="1124" w:type="dxa"/>
            <w:shd w:val="clear" w:color="000000"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≥3</w:t>
            </w:r>
            <w:r>
              <w:rPr>
                <w:rFonts w:ascii="宋体" w:hAnsi="宋体" w:eastAsia="宋体" w:cs="宋体"/>
                <w:color w:val="000000"/>
                <w:kern w:val="0"/>
                <w:sz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8" w:type="dxa"/>
            <w:vMerge w:val="continue"/>
            <w:shd w:val="clear" w:color="auto" w:fill="auto"/>
            <w:noWrap w:val="0"/>
            <w:vAlign w:val="center"/>
          </w:tcPr>
          <w:p>
            <w:pPr>
              <w:widowControl/>
              <w:spacing w:line="370" w:lineRule="exact"/>
              <w:jc w:val="left"/>
              <w:rPr>
                <w:rFonts w:ascii="宋体" w:hAnsi="宋体" w:eastAsia="宋体" w:cs="宋体"/>
                <w:color w:val="000000"/>
                <w:kern w:val="0"/>
                <w:sz w:val="24"/>
              </w:rPr>
            </w:pPr>
          </w:p>
        </w:tc>
        <w:tc>
          <w:tcPr>
            <w:tcW w:w="1209" w:type="dxa"/>
            <w:vMerge w:val="continue"/>
            <w:shd w:val="clear" w:color="auto" w:fill="auto"/>
            <w:noWrap w:val="0"/>
            <w:vAlign w:val="center"/>
          </w:tcPr>
          <w:p>
            <w:pPr>
              <w:widowControl/>
              <w:spacing w:line="370" w:lineRule="exact"/>
              <w:jc w:val="left"/>
              <w:rPr>
                <w:rFonts w:ascii="宋体" w:hAnsi="宋体" w:eastAsia="宋体" w:cs="宋体"/>
                <w:color w:val="000000"/>
                <w:kern w:val="0"/>
                <w:sz w:val="24"/>
              </w:rPr>
            </w:pPr>
          </w:p>
        </w:tc>
        <w:tc>
          <w:tcPr>
            <w:tcW w:w="4212" w:type="dxa"/>
            <w:shd w:val="clear" w:color="auto" w:fill="auto"/>
            <w:noWrap w:val="0"/>
            <w:vAlign w:val="center"/>
          </w:tcPr>
          <w:p>
            <w:pPr>
              <w:widowControl/>
              <w:spacing w:line="370" w:lineRule="exact"/>
              <w:rPr>
                <w:rFonts w:ascii="宋体" w:hAnsi="宋体" w:eastAsia="宋体" w:cs="宋体"/>
                <w:color w:val="000000"/>
                <w:kern w:val="0"/>
                <w:sz w:val="24"/>
              </w:rPr>
            </w:pPr>
            <w:r>
              <w:rPr>
                <w:rFonts w:hint="eastAsia" w:ascii="宋体" w:hAnsi="宋体" w:eastAsia="宋体" w:cs="宋体"/>
                <w:color w:val="000000"/>
                <w:kern w:val="0"/>
                <w:sz w:val="24"/>
              </w:rPr>
              <w:t>近两年企业信息化建设投入和</w:t>
            </w:r>
            <w:r>
              <w:rPr>
                <w:rFonts w:ascii="宋体" w:hAnsi="宋体" w:eastAsia="宋体" w:cs="宋体"/>
                <w:color w:val="000000"/>
                <w:kern w:val="0"/>
                <w:sz w:val="24"/>
              </w:rPr>
              <w:t>BIM技术应用情况</w:t>
            </w:r>
          </w:p>
        </w:tc>
        <w:tc>
          <w:tcPr>
            <w:tcW w:w="1125"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ascii="宋体" w:hAnsi="宋体" w:eastAsia="宋体" w:cs="宋体"/>
                <w:color w:val="000000"/>
                <w:kern w:val="0"/>
                <w:sz w:val="24"/>
              </w:rPr>
              <w:t>6</w:t>
            </w:r>
          </w:p>
        </w:tc>
        <w:tc>
          <w:tcPr>
            <w:tcW w:w="704"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定性</w:t>
            </w:r>
            <w:r>
              <w:rPr>
                <w:rFonts w:ascii="宋体" w:hAnsi="宋体" w:eastAsia="宋体" w:cs="宋体"/>
                <w:color w:val="000000"/>
                <w:kern w:val="0"/>
                <w:sz w:val="24"/>
              </w:rPr>
              <w:t>/定量</w:t>
            </w:r>
          </w:p>
        </w:tc>
        <w:tc>
          <w:tcPr>
            <w:tcW w:w="1124" w:type="dxa"/>
            <w:shd w:val="clear" w:color="000000"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8" w:type="dxa"/>
            <w:vMerge w:val="continue"/>
            <w:shd w:val="clear" w:color="auto" w:fill="auto"/>
            <w:noWrap w:val="0"/>
            <w:vAlign w:val="center"/>
          </w:tcPr>
          <w:p>
            <w:pPr>
              <w:widowControl/>
              <w:spacing w:line="370" w:lineRule="exact"/>
              <w:jc w:val="left"/>
              <w:rPr>
                <w:rFonts w:ascii="宋体" w:hAnsi="宋体" w:eastAsia="宋体" w:cs="宋体"/>
                <w:color w:val="000000"/>
                <w:kern w:val="0"/>
                <w:sz w:val="24"/>
              </w:rPr>
            </w:pPr>
          </w:p>
        </w:tc>
        <w:tc>
          <w:tcPr>
            <w:tcW w:w="1209" w:type="dxa"/>
            <w:vMerge w:val="restart"/>
            <w:shd w:val="clear" w:color="auto"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技术储备（</w:t>
            </w:r>
            <w:r>
              <w:rPr>
                <w:rFonts w:ascii="宋体" w:hAnsi="宋体" w:eastAsia="宋体" w:cs="宋体"/>
                <w:color w:val="000000"/>
                <w:kern w:val="0"/>
                <w:sz w:val="24"/>
              </w:rPr>
              <w:t>12分）</w:t>
            </w:r>
          </w:p>
        </w:tc>
        <w:tc>
          <w:tcPr>
            <w:tcW w:w="4212" w:type="dxa"/>
            <w:shd w:val="clear" w:color="auto" w:fill="auto"/>
            <w:noWrap w:val="0"/>
            <w:vAlign w:val="center"/>
          </w:tcPr>
          <w:p>
            <w:pPr>
              <w:widowControl/>
              <w:spacing w:line="370" w:lineRule="exact"/>
              <w:rPr>
                <w:rFonts w:ascii="宋体" w:hAnsi="宋体" w:eastAsia="宋体" w:cs="宋体"/>
                <w:color w:val="000000"/>
                <w:kern w:val="0"/>
                <w:sz w:val="24"/>
              </w:rPr>
            </w:pPr>
            <w:r>
              <w:rPr>
                <w:rFonts w:hint="eastAsia" w:ascii="宋体" w:hAnsi="宋体" w:eastAsia="宋体" w:cs="宋体"/>
                <w:color w:val="000000"/>
                <w:kern w:val="0"/>
                <w:sz w:val="24"/>
              </w:rPr>
              <w:t>企业研发项目数</w:t>
            </w:r>
          </w:p>
        </w:tc>
        <w:tc>
          <w:tcPr>
            <w:tcW w:w="1125"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ascii="宋体" w:hAnsi="宋体" w:eastAsia="宋体" w:cs="宋体"/>
                <w:color w:val="000000"/>
                <w:kern w:val="0"/>
                <w:sz w:val="24"/>
              </w:rPr>
              <w:t>6</w:t>
            </w:r>
          </w:p>
        </w:tc>
        <w:tc>
          <w:tcPr>
            <w:tcW w:w="704"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项</w:t>
            </w:r>
          </w:p>
        </w:tc>
        <w:tc>
          <w:tcPr>
            <w:tcW w:w="1124" w:type="dxa"/>
            <w:shd w:val="clear" w:color="000000"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8" w:type="dxa"/>
            <w:vMerge w:val="continue"/>
            <w:shd w:val="clear" w:color="auto" w:fill="auto"/>
            <w:noWrap w:val="0"/>
            <w:vAlign w:val="center"/>
          </w:tcPr>
          <w:p>
            <w:pPr>
              <w:widowControl/>
              <w:spacing w:line="370" w:lineRule="exact"/>
              <w:jc w:val="left"/>
              <w:rPr>
                <w:rFonts w:ascii="宋体" w:hAnsi="宋体" w:eastAsia="宋体" w:cs="宋体"/>
                <w:color w:val="000000"/>
                <w:kern w:val="0"/>
                <w:sz w:val="24"/>
              </w:rPr>
            </w:pPr>
          </w:p>
        </w:tc>
        <w:tc>
          <w:tcPr>
            <w:tcW w:w="1209" w:type="dxa"/>
            <w:vMerge w:val="continue"/>
            <w:shd w:val="clear" w:color="auto" w:fill="auto"/>
            <w:noWrap w:val="0"/>
            <w:vAlign w:val="center"/>
          </w:tcPr>
          <w:p>
            <w:pPr>
              <w:widowControl/>
              <w:spacing w:line="370" w:lineRule="exact"/>
              <w:jc w:val="left"/>
              <w:rPr>
                <w:rFonts w:ascii="宋体" w:hAnsi="宋体" w:eastAsia="宋体" w:cs="宋体"/>
                <w:color w:val="000000"/>
                <w:kern w:val="0"/>
                <w:sz w:val="24"/>
              </w:rPr>
            </w:pPr>
          </w:p>
        </w:tc>
        <w:tc>
          <w:tcPr>
            <w:tcW w:w="4212" w:type="dxa"/>
            <w:shd w:val="clear" w:color="auto" w:fill="auto"/>
            <w:noWrap w:val="0"/>
            <w:vAlign w:val="center"/>
          </w:tcPr>
          <w:p>
            <w:pPr>
              <w:widowControl/>
              <w:spacing w:line="370" w:lineRule="exact"/>
              <w:rPr>
                <w:rFonts w:ascii="宋体" w:hAnsi="宋体" w:eastAsia="宋体" w:cs="宋体"/>
                <w:color w:val="000000"/>
                <w:kern w:val="0"/>
                <w:sz w:val="24"/>
              </w:rPr>
            </w:pPr>
            <w:r>
              <w:rPr>
                <w:rFonts w:ascii="宋体" w:hAnsi="宋体" w:eastAsia="宋体" w:cs="宋体"/>
                <w:color w:val="000000"/>
                <w:kern w:val="0"/>
                <w:sz w:val="24"/>
              </w:rPr>
              <w:t xml:space="preserve">  近</w:t>
            </w:r>
            <w:r>
              <w:rPr>
                <w:rFonts w:hint="eastAsia" w:ascii="宋体" w:hAnsi="宋体" w:eastAsia="宋体" w:cs="宋体"/>
                <w:color w:val="000000"/>
                <w:kern w:val="0"/>
                <w:sz w:val="24"/>
              </w:rPr>
              <w:t>三</w:t>
            </w:r>
            <w:r>
              <w:rPr>
                <w:rFonts w:ascii="宋体" w:hAnsi="宋体" w:eastAsia="宋体" w:cs="宋体"/>
                <w:color w:val="000000"/>
                <w:kern w:val="0"/>
                <w:sz w:val="24"/>
              </w:rPr>
              <w:t>年中长期研发项目数</w:t>
            </w:r>
          </w:p>
        </w:tc>
        <w:tc>
          <w:tcPr>
            <w:tcW w:w="1125"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ascii="宋体" w:hAnsi="宋体" w:eastAsia="宋体" w:cs="宋体"/>
                <w:color w:val="000000"/>
                <w:kern w:val="0"/>
                <w:sz w:val="24"/>
              </w:rPr>
              <w:t>1</w:t>
            </w:r>
          </w:p>
        </w:tc>
        <w:tc>
          <w:tcPr>
            <w:tcW w:w="704"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项</w:t>
            </w:r>
          </w:p>
        </w:tc>
        <w:tc>
          <w:tcPr>
            <w:tcW w:w="1124" w:type="dxa"/>
            <w:shd w:val="clear" w:color="000000"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8" w:type="dxa"/>
            <w:vMerge w:val="continue"/>
            <w:shd w:val="clear" w:color="auto" w:fill="auto"/>
            <w:noWrap w:val="0"/>
            <w:vAlign w:val="center"/>
          </w:tcPr>
          <w:p>
            <w:pPr>
              <w:widowControl/>
              <w:spacing w:line="370" w:lineRule="exact"/>
              <w:jc w:val="left"/>
              <w:rPr>
                <w:rFonts w:ascii="宋体" w:hAnsi="宋体" w:eastAsia="宋体" w:cs="宋体"/>
                <w:color w:val="000000"/>
                <w:kern w:val="0"/>
                <w:sz w:val="24"/>
              </w:rPr>
            </w:pPr>
          </w:p>
        </w:tc>
        <w:tc>
          <w:tcPr>
            <w:tcW w:w="1209" w:type="dxa"/>
            <w:vMerge w:val="continue"/>
            <w:shd w:val="clear" w:color="auto" w:fill="auto"/>
            <w:noWrap w:val="0"/>
            <w:vAlign w:val="center"/>
          </w:tcPr>
          <w:p>
            <w:pPr>
              <w:widowControl/>
              <w:spacing w:line="370" w:lineRule="exact"/>
              <w:jc w:val="left"/>
              <w:rPr>
                <w:rFonts w:ascii="宋体" w:hAnsi="宋体" w:eastAsia="宋体" w:cs="宋体"/>
                <w:color w:val="000000"/>
                <w:kern w:val="0"/>
                <w:sz w:val="24"/>
              </w:rPr>
            </w:pPr>
          </w:p>
        </w:tc>
        <w:tc>
          <w:tcPr>
            <w:tcW w:w="4212" w:type="dxa"/>
            <w:shd w:val="clear" w:color="auto" w:fill="auto"/>
            <w:noWrap w:val="0"/>
            <w:vAlign w:val="center"/>
          </w:tcPr>
          <w:p>
            <w:pPr>
              <w:widowControl/>
              <w:spacing w:line="370" w:lineRule="exact"/>
              <w:rPr>
                <w:rFonts w:ascii="宋体" w:hAnsi="宋体" w:eastAsia="宋体" w:cs="宋体"/>
                <w:color w:val="000000"/>
                <w:kern w:val="0"/>
                <w:sz w:val="24"/>
              </w:rPr>
            </w:pPr>
            <w:r>
              <w:rPr>
                <w:rFonts w:ascii="宋体" w:hAnsi="宋体" w:eastAsia="宋体" w:cs="宋体"/>
                <w:color w:val="000000"/>
                <w:kern w:val="0"/>
                <w:sz w:val="24"/>
              </w:rPr>
              <w:t xml:space="preserve">  近</w:t>
            </w:r>
            <w:r>
              <w:rPr>
                <w:rFonts w:hint="eastAsia" w:ascii="宋体" w:hAnsi="宋体" w:eastAsia="宋体" w:cs="宋体"/>
                <w:color w:val="000000"/>
                <w:kern w:val="0"/>
                <w:sz w:val="24"/>
              </w:rPr>
              <w:t>三</w:t>
            </w:r>
            <w:r>
              <w:rPr>
                <w:rFonts w:ascii="宋体" w:hAnsi="宋体" w:eastAsia="宋体" w:cs="宋体"/>
                <w:color w:val="000000"/>
                <w:kern w:val="0"/>
                <w:sz w:val="24"/>
              </w:rPr>
              <w:t>年产学研合作项目数</w:t>
            </w:r>
          </w:p>
        </w:tc>
        <w:tc>
          <w:tcPr>
            <w:tcW w:w="1125"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ascii="宋体" w:hAnsi="宋体" w:eastAsia="宋体" w:cs="宋体"/>
                <w:color w:val="000000"/>
                <w:kern w:val="0"/>
                <w:sz w:val="24"/>
              </w:rPr>
              <w:t>1</w:t>
            </w:r>
          </w:p>
        </w:tc>
        <w:tc>
          <w:tcPr>
            <w:tcW w:w="704"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项</w:t>
            </w:r>
          </w:p>
        </w:tc>
        <w:tc>
          <w:tcPr>
            <w:tcW w:w="1124" w:type="dxa"/>
            <w:shd w:val="clear" w:color="000000"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8" w:type="dxa"/>
            <w:vMerge w:val="continue"/>
            <w:shd w:val="clear" w:color="auto" w:fill="auto"/>
            <w:noWrap w:val="0"/>
            <w:vAlign w:val="center"/>
          </w:tcPr>
          <w:p>
            <w:pPr>
              <w:widowControl/>
              <w:spacing w:line="370" w:lineRule="exact"/>
              <w:jc w:val="left"/>
              <w:rPr>
                <w:rFonts w:ascii="宋体" w:hAnsi="宋体" w:eastAsia="宋体" w:cs="宋体"/>
                <w:color w:val="000000"/>
                <w:kern w:val="0"/>
                <w:sz w:val="24"/>
              </w:rPr>
            </w:pPr>
          </w:p>
        </w:tc>
        <w:tc>
          <w:tcPr>
            <w:tcW w:w="1209" w:type="dxa"/>
            <w:vMerge w:val="continue"/>
            <w:shd w:val="clear" w:color="auto" w:fill="auto"/>
            <w:noWrap w:val="0"/>
            <w:vAlign w:val="center"/>
          </w:tcPr>
          <w:p>
            <w:pPr>
              <w:widowControl/>
              <w:spacing w:line="370" w:lineRule="exact"/>
              <w:jc w:val="left"/>
              <w:rPr>
                <w:rFonts w:ascii="宋体" w:hAnsi="宋体" w:eastAsia="宋体" w:cs="宋体"/>
                <w:color w:val="000000"/>
                <w:kern w:val="0"/>
                <w:sz w:val="24"/>
              </w:rPr>
            </w:pPr>
          </w:p>
        </w:tc>
        <w:tc>
          <w:tcPr>
            <w:tcW w:w="4212" w:type="dxa"/>
            <w:shd w:val="clear" w:color="auto" w:fill="auto"/>
            <w:noWrap w:val="0"/>
            <w:vAlign w:val="center"/>
          </w:tcPr>
          <w:p>
            <w:pPr>
              <w:widowControl/>
              <w:spacing w:line="370" w:lineRule="exact"/>
              <w:rPr>
                <w:rFonts w:ascii="宋体" w:hAnsi="宋体" w:eastAsia="宋体" w:cs="宋体"/>
                <w:color w:val="000000"/>
                <w:kern w:val="0"/>
                <w:sz w:val="24"/>
              </w:rPr>
            </w:pPr>
            <w:r>
              <w:rPr>
                <w:rFonts w:hint="eastAsia" w:ascii="宋体" w:hAnsi="宋体" w:eastAsia="宋体" w:cs="宋体"/>
                <w:color w:val="000000"/>
                <w:kern w:val="0"/>
                <w:sz w:val="24"/>
              </w:rPr>
              <w:t>企业有效专利数</w:t>
            </w:r>
          </w:p>
        </w:tc>
        <w:tc>
          <w:tcPr>
            <w:tcW w:w="1125"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ascii="宋体" w:hAnsi="宋体" w:eastAsia="宋体" w:cs="宋体"/>
                <w:color w:val="000000"/>
                <w:kern w:val="0"/>
                <w:sz w:val="24"/>
              </w:rPr>
              <w:t>4</w:t>
            </w:r>
          </w:p>
        </w:tc>
        <w:tc>
          <w:tcPr>
            <w:tcW w:w="704"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项</w:t>
            </w:r>
          </w:p>
        </w:tc>
        <w:tc>
          <w:tcPr>
            <w:tcW w:w="1124" w:type="dxa"/>
            <w:shd w:val="clear" w:color="000000"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8" w:type="dxa"/>
            <w:vMerge w:val="restart"/>
            <w:shd w:val="clear" w:color="auto"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创新绩效（</w:t>
            </w:r>
            <w:r>
              <w:rPr>
                <w:rFonts w:ascii="宋体" w:hAnsi="宋体" w:eastAsia="宋体" w:cs="宋体"/>
                <w:color w:val="000000"/>
                <w:kern w:val="0"/>
                <w:sz w:val="24"/>
              </w:rPr>
              <w:t>40分）</w:t>
            </w:r>
          </w:p>
        </w:tc>
        <w:tc>
          <w:tcPr>
            <w:tcW w:w="1209" w:type="dxa"/>
            <w:vMerge w:val="restart"/>
            <w:shd w:val="clear" w:color="auto"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技术产出（</w:t>
            </w:r>
            <w:r>
              <w:rPr>
                <w:rFonts w:ascii="宋体" w:hAnsi="宋体" w:eastAsia="宋体" w:cs="宋体"/>
                <w:color w:val="000000"/>
                <w:kern w:val="0"/>
                <w:sz w:val="24"/>
              </w:rPr>
              <w:t>20分）</w:t>
            </w:r>
          </w:p>
        </w:tc>
        <w:tc>
          <w:tcPr>
            <w:tcW w:w="4212" w:type="dxa"/>
            <w:shd w:val="clear" w:color="auto" w:fill="auto"/>
            <w:noWrap w:val="0"/>
            <w:vAlign w:val="center"/>
          </w:tcPr>
          <w:p>
            <w:pPr>
              <w:widowControl/>
              <w:spacing w:line="370" w:lineRule="exact"/>
              <w:rPr>
                <w:rFonts w:ascii="宋体" w:hAnsi="宋体" w:eastAsia="宋体" w:cs="宋体"/>
                <w:color w:val="000000"/>
                <w:kern w:val="0"/>
                <w:sz w:val="24"/>
              </w:rPr>
            </w:pPr>
            <w:r>
              <w:rPr>
                <w:rFonts w:hint="eastAsia" w:ascii="宋体" w:hAnsi="宋体" w:eastAsia="宋体" w:cs="宋体"/>
                <w:color w:val="000000"/>
                <w:kern w:val="0"/>
                <w:sz w:val="24"/>
              </w:rPr>
              <w:t>近三年企业的授权专利数</w:t>
            </w:r>
          </w:p>
        </w:tc>
        <w:tc>
          <w:tcPr>
            <w:tcW w:w="1125"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ascii="宋体" w:hAnsi="宋体" w:eastAsia="宋体" w:cs="宋体"/>
                <w:color w:val="000000"/>
                <w:kern w:val="0"/>
                <w:sz w:val="24"/>
              </w:rPr>
              <w:t>5</w:t>
            </w:r>
          </w:p>
        </w:tc>
        <w:tc>
          <w:tcPr>
            <w:tcW w:w="704"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项</w:t>
            </w:r>
          </w:p>
        </w:tc>
        <w:tc>
          <w:tcPr>
            <w:tcW w:w="1124" w:type="dxa"/>
            <w:shd w:val="clear" w:color="000000"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8" w:type="dxa"/>
            <w:vMerge w:val="continue"/>
            <w:shd w:val="clear" w:color="auto" w:fill="auto"/>
            <w:noWrap w:val="0"/>
            <w:vAlign w:val="center"/>
          </w:tcPr>
          <w:p>
            <w:pPr>
              <w:widowControl/>
              <w:spacing w:line="370" w:lineRule="exact"/>
              <w:jc w:val="left"/>
              <w:rPr>
                <w:rFonts w:ascii="宋体" w:hAnsi="宋体" w:eastAsia="宋体" w:cs="宋体"/>
                <w:color w:val="000000"/>
                <w:kern w:val="0"/>
                <w:sz w:val="24"/>
              </w:rPr>
            </w:pPr>
          </w:p>
        </w:tc>
        <w:tc>
          <w:tcPr>
            <w:tcW w:w="1209" w:type="dxa"/>
            <w:vMerge w:val="continue"/>
            <w:shd w:val="clear" w:color="auto" w:fill="auto"/>
            <w:noWrap w:val="0"/>
            <w:vAlign w:val="center"/>
          </w:tcPr>
          <w:p>
            <w:pPr>
              <w:widowControl/>
              <w:spacing w:line="370" w:lineRule="exact"/>
              <w:jc w:val="left"/>
              <w:rPr>
                <w:rFonts w:ascii="宋体" w:hAnsi="宋体" w:eastAsia="宋体" w:cs="宋体"/>
                <w:color w:val="000000"/>
                <w:kern w:val="0"/>
                <w:sz w:val="24"/>
              </w:rPr>
            </w:pPr>
          </w:p>
        </w:tc>
        <w:tc>
          <w:tcPr>
            <w:tcW w:w="4212" w:type="dxa"/>
            <w:shd w:val="clear" w:color="auto" w:fill="auto"/>
            <w:noWrap w:val="0"/>
            <w:vAlign w:val="center"/>
          </w:tcPr>
          <w:p>
            <w:pPr>
              <w:widowControl/>
              <w:spacing w:line="370" w:lineRule="exact"/>
              <w:rPr>
                <w:rFonts w:ascii="宋体" w:hAnsi="宋体" w:eastAsia="宋体" w:cs="宋体"/>
                <w:color w:val="000000"/>
                <w:kern w:val="0"/>
                <w:sz w:val="24"/>
              </w:rPr>
            </w:pPr>
            <w:r>
              <w:rPr>
                <w:rFonts w:hint="eastAsia" w:ascii="宋体" w:hAnsi="宋体" w:eastAsia="宋体" w:cs="宋体"/>
                <w:color w:val="000000"/>
                <w:kern w:val="0"/>
                <w:sz w:val="24"/>
              </w:rPr>
              <w:t>企业有效期内国家级工法数</w:t>
            </w:r>
          </w:p>
        </w:tc>
        <w:tc>
          <w:tcPr>
            <w:tcW w:w="1125"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ascii="宋体" w:hAnsi="宋体" w:eastAsia="宋体" w:cs="宋体"/>
                <w:color w:val="000000"/>
                <w:kern w:val="0"/>
                <w:sz w:val="24"/>
              </w:rPr>
              <w:t>5</w:t>
            </w:r>
          </w:p>
        </w:tc>
        <w:tc>
          <w:tcPr>
            <w:tcW w:w="704"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项</w:t>
            </w:r>
          </w:p>
        </w:tc>
        <w:tc>
          <w:tcPr>
            <w:tcW w:w="1124" w:type="dxa"/>
            <w:shd w:val="clear" w:color="000000"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w:t>
            </w:r>
            <w:r>
              <w:rPr>
                <w:rFonts w:ascii="宋体" w:hAnsi="宋体" w:eastAsia="宋体" w:cs="宋体"/>
                <w:color w:val="000000"/>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8" w:type="dxa"/>
            <w:vMerge w:val="continue"/>
            <w:shd w:val="clear" w:color="auto" w:fill="auto"/>
            <w:noWrap w:val="0"/>
            <w:vAlign w:val="center"/>
          </w:tcPr>
          <w:p>
            <w:pPr>
              <w:widowControl/>
              <w:spacing w:line="370" w:lineRule="exact"/>
              <w:jc w:val="left"/>
              <w:rPr>
                <w:rFonts w:ascii="宋体" w:hAnsi="宋体" w:eastAsia="宋体" w:cs="宋体"/>
                <w:color w:val="000000"/>
                <w:kern w:val="0"/>
                <w:sz w:val="24"/>
              </w:rPr>
            </w:pPr>
          </w:p>
        </w:tc>
        <w:tc>
          <w:tcPr>
            <w:tcW w:w="1209" w:type="dxa"/>
            <w:vMerge w:val="continue"/>
            <w:shd w:val="clear" w:color="auto" w:fill="auto"/>
            <w:noWrap w:val="0"/>
            <w:vAlign w:val="center"/>
          </w:tcPr>
          <w:p>
            <w:pPr>
              <w:widowControl/>
              <w:spacing w:line="370" w:lineRule="exact"/>
              <w:jc w:val="left"/>
              <w:rPr>
                <w:rFonts w:ascii="宋体" w:hAnsi="宋体" w:eastAsia="宋体" w:cs="宋体"/>
                <w:color w:val="000000"/>
                <w:kern w:val="0"/>
                <w:sz w:val="24"/>
              </w:rPr>
            </w:pPr>
          </w:p>
        </w:tc>
        <w:tc>
          <w:tcPr>
            <w:tcW w:w="4212" w:type="dxa"/>
            <w:shd w:val="clear" w:color="auto" w:fill="auto"/>
            <w:noWrap w:val="0"/>
            <w:vAlign w:val="center"/>
          </w:tcPr>
          <w:p>
            <w:pPr>
              <w:widowControl/>
              <w:spacing w:line="370" w:lineRule="exact"/>
              <w:rPr>
                <w:rFonts w:ascii="宋体" w:hAnsi="宋体" w:eastAsia="宋体" w:cs="宋体"/>
                <w:color w:val="000000"/>
                <w:kern w:val="0"/>
                <w:sz w:val="24"/>
              </w:rPr>
            </w:pPr>
            <w:r>
              <w:rPr>
                <w:rFonts w:hint="eastAsia" w:ascii="宋体" w:hAnsi="宋体" w:eastAsia="宋体" w:cs="宋体"/>
                <w:color w:val="000000"/>
                <w:kern w:val="0"/>
                <w:sz w:val="24"/>
              </w:rPr>
              <w:t>近三年获得省级工法数</w:t>
            </w:r>
          </w:p>
        </w:tc>
        <w:tc>
          <w:tcPr>
            <w:tcW w:w="1125"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ascii="宋体" w:hAnsi="宋体" w:eastAsia="宋体" w:cs="宋体"/>
                <w:color w:val="000000"/>
                <w:kern w:val="0"/>
                <w:sz w:val="24"/>
              </w:rPr>
              <w:t>4</w:t>
            </w:r>
          </w:p>
        </w:tc>
        <w:tc>
          <w:tcPr>
            <w:tcW w:w="704"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项</w:t>
            </w:r>
          </w:p>
        </w:tc>
        <w:tc>
          <w:tcPr>
            <w:tcW w:w="1124" w:type="dxa"/>
            <w:shd w:val="clear" w:color="000000"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8" w:type="dxa"/>
            <w:vMerge w:val="continue"/>
            <w:shd w:val="clear" w:color="auto" w:fill="auto"/>
            <w:noWrap w:val="0"/>
            <w:vAlign w:val="center"/>
          </w:tcPr>
          <w:p>
            <w:pPr>
              <w:widowControl/>
              <w:spacing w:line="370" w:lineRule="exact"/>
              <w:jc w:val="left"/>
              <w:rPr>
                <w:rFonts w:ascii="宋体" w:hAnsi="宋体" w:eastAsia="宋体" w:cs="宋体"/>
                <w:color w:val="000000"/>
                <w:kern w:val="0"/>
                <w:sz w:val="24"/>
              </w:rPr>
            </w:pPr>
          </w:p>
        </w:tc>
        <w:tc>
          <w:tcPr>
            <w:tcW w:w="1209" w:type="dxa"/>
            <w:vMerge w:val="continue"/>
            <w:shd w:val="clear" w:color="auto" w:fill="auto"/>
            <w:noWrap w:val="0"/>
            <w:vAlign w:val="center"/>
          </w:tcPr>
          <w:p>
            <w:pPr>
              <w:widowControl/>
              <w:spacing w:line="370" w:lineRule="exact"/>
              <w:jc w:val="left"/>
              <w:rPr>
                <w:rFonts w:ascii="宋体" w:hAnsi="宋体" w:eastAsia="宋体" w:cs="宋体"/>
                <w:color w:val="000000"/>
                <w:kern w:val="0"/>
                <w:sz w:val="24"/>
              </w:rPr>
            </w:pPr>
          </w:p>
        </w:tc>
        <w:tc>
          <w:tcPr>
            <w:tcW w:w="4212" w:type="dxa"/>
            <w:shd w:val="clear" w:color="auto" w:fill="auto"/>
            <w:noWrap w:val="0"/>
            <w:vAlign w:val="center"/>
          </w:tcPr>
          <w:p>
            <w:pPr>
              <w:widowControl/>
              <w:spacing w:line="370" w:lineRule="exact"/>
              <w:rPr>
                <w:rFonts w:ascii="宋体" w:hAnsi="宋体" w:eastAsia="宋体" w:cs="宋体"/>
                <w:color w:val="000000"/>
                <w:kern w:val="0"/>
                <w:sz w:val="24"/>
              </w:rPr>
            </w:pPr>
            <w:r>
              <w:rPr>
                <w:rFonts w:hint="eastAsia" w:ascii="宋体" w:hAnsi="宋体" w:eastAsia="宋体" w:cs="宋体"/>
                <w:color w:val="000000"/>
                <w:kern w:val="0"/>
                <w:sz w:val="24"/>
              </w:rPr>
              <w:t>近三年主持和参与制定的标准数</w:t>
            </w:r>
          </w:p>
        </w:tc>
        <w:tc>
          <w:tcPr>
            <w:tcW w:w="1125"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ascii="宋体" w:hAnsi="宋体" w:eastAsia="宋体" w:cs="宋体"/>
                <w:color w:val="000000"/>
                <w:kern w:val="0"/>
                <w:sz w:val="24"/>
              </w:rPr>
              <w:t>6</w:t>
            </w:r>
          </w:p>
        </w:tc>
        <w:tc>
          <w:tcPr>
            <w:tcW w:w="704"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项</w:t>
            </w:r>
          </w:p>
        </w:tc>
        <w:tc>
          <w:tcPr>
            <w:tcW w:w="1124" w:type="dxa"/>
            <w:shd w:val="clear" w:color="000000"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w:t>
            </w:r>
            <w:r>
              <w:rPr>
                <w:rFonts w:ascii="宋体" w:hAnsi="宋体" w:eastAsia="宋体" w:cs="宋体"/>
                <w:color w:val="000000"/>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8" w:type="dxa"/>
            <w:vMerge w:val="continue"/>
            <w:shd w:val="clear" w:color="auto" w:fill="auto"/>
            <w:noWrap w:val="0"/>
            <w:vAlign w:val="center"/>
          </w:tcPr>
          <w:p>
            <w:pPr>
              <w:widowControl/>
              <w:spacing w:line="370" w:lineRule="exact"/>
              <w:jc w:val="left"/>
              <w:rPr>
                <w:rFonts w:ascii="宋体" w:hAnsi="宋体" w:eastAsia="宋体" w:cs="宋体"/>
                <w:color w:val="000000"/>
                <w:kern w:val="0"/>
                <w:sz w:val="24"/>
              </w:rPr>
            </w:pPr>
          </w:p>
        </w:tc>
        <w:tc>
          <w:tcPr>
            <w:tcW w:w="1209" w:type="dxa"/>
            <w:vMerge w:val="restart"/>
            <w:shd w:val="clear" w:color="auto"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创新效益（</w:t>
            </w:r>
            <w:r>
              <w:rPr>
                <w:rFonts w:ascii="宋体" w:hAnsi="宋体" w:eastAsia="宋体" w:cs="宋体"/>
                <w:color w:val="000000"/>
                <w:kern w:val="0"/>
                <w:sz w:val="24"/>
              </w:rPr>
              <w:t>20分）</w:t>
            </w:r>
          </w:p>
        </w:tc>
        <w:tc>
          <w:tcPr>
            <w:tcW w:w="4212" w:type="dxa"/>
            <w:shd w:val="clear" w:color="auto" w:fill="auto"/>
            <w:noWrap w:val="0"/>
            <w:vAlign w:val="center"/>
          </w:tcPr>
          <w:p>
            <w:pPr>
              <w:widowControl/>
              <w:spacing w:line="370" w:lineRule="exact"/>
              <w:rPr>
                <w:rFonts w:ascii="宋体" w:hAnsi="宋体" w:eastAsia="宋体" w:cs="宋体"/>
                <w:color w:val="000000"/>
                <w:kern w:val="0"/>
                <w:sz w:val="24"/>
              </w:rPr>
            </w:pPr>
            <w:r>
              <w:rPr>
                <w:rFonts w:hint="eastAsia" w:ascii="宋体" w:hAnsi="宋体" w:eastAsia="宋体" w:cs="宋体"/>
                <w:color w:val="000000"/>
                <w:kern w:val="0"/>
                <w:sz w:val="24"/>
              </w:rPr>
              <w:t>近三年获国家级、省级建筑业示范工程数</w:t>
            </w:r>
          </w:p>
        </w:tc>
        <w:tc>
          <w:tcPr>
            <w:tcW w:w="1125"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ascii="宋体" w:hAnsi="宋体" w:eastAsia="宋体" w:cs="宋体"/>
                <w:color w:val="000000"/>
                <w:kern w:val="0"/>
                <w:sz w:val="24"/>
              </w:rPr>
              <w:t>5</w:t>
            </w:r>
          </w:p>
        </w:tc>
        <w:tc>
          <w:tcPr>
            <w:tcW w:w="704"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项</w:t>
            </w:r>
          </w:p>
        </w:tc>
        <w:tc>
          <w:tcPr>
            <w:tcW w:w="1124" w:type="dxa"/>
            <w:shd w:val="clear" w:color="000000"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8" w:type="dxa"/>
            <w:vMerge w:val="continue"/>
            <w:shd w:val="clear" w:color="auto" w:fill="auto"/>
            <w:noWrap w:val="0"/>
            <w:vAlign w:val="center"/>
          </w:tcPr>
          <w:p>
            <w:pPr>
              <w:widowControl/>
              <w:spacing w:line="370" w:lineRule="exact"/>
              <w:jc w:val="left"/>
              <w:rPr>
                <w:rFonts w:ascii="宋体" w:hAnsi="宋体" w:eastAsia="宋体" w:cs="宋体"/>
                <w:color w:val="000000"/>
                <w:kern w:val="0"/>
                <w:sz w:val="24"/>
              </w:rPr>
            </w:pPr>
          </w:p>
        </w:tc>
        <w:tc>
          <w:tcPr>
            <w:tcW w:w="1209" w:type="dxa"/>
            <w:vMerge w:val="continue"/>
            <w:shd w:val="clear" w:color="auto" w:fill="auto"/>
            <w:noWrap w:val="0"/>
            <w:vAlign w:val="center"/>
          </w:tcPr>
          <w:p>
            <w:pPr>
              <w:widowControl/>
              <w:spacing w:line="370" w:lineRule="exact"/>
              <w:jc w:val="left"/>
              <w:rPr>
                <w:rFonts w:ascii="宋体" w:hAnsi="宋体" w:eastAsia="宋体" w:cs="宋体"/>
                <w:color w:val="000000"/>
                <w:kern w:val="0"/>
                <w:sz w:val="24"/>
              </w:rPr>
            </w:pPr>
          </w:p>
        </w:tc>
        <w:tc>
          <w:tcPr>
            <w:tcW w:w="4212" w:type="dxa"/>
            <w:shd w:val="clear" w:color="auto" w:fill="auto"/>
            <w:noWrap w:val="0"/>
            <w:vAlign w:val="center"/>
          </w:tcPr>
          <w:p>
            <w:pPr>
              <w:widowControl/>
              <w:spacing w:line="370" w:lineRule="exact"/>
              <w:rPr>
                <w:rFonts w:ascii="宋体" w:hAnsi="宋体" w:eastAsia="宋体" w:cs="宋体"/>
                <w:color w:val="000000"/>
                <w:kern w:val="0"/>
                <w:sz w:val="24"/>
              </w:rPr>
            </w:pPr>
            <w:r>
              <w:rPr>
                <w:rFonts w:hint="eastAsia" w:ascii="宋体" w:hAnsi="宋体" w:eastAsia="宋体" w:cs="宋体"/>
                <w:color w:val="000000"/>
                <w:kern w:val="0"/>
                <w:sz w:val="24"/>
              </w:rPr>
              <w:t>近三年获省、市级优质工程质量奖数</w:t>
            </w:r>
          </w:p>
        </w:tc>
        <w:tc>
          <w:tcPr>
            <w:tcW w:w="1125"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ascii="宋体" w:hAnsi="宋体" w:eastAsia="宋体" w:cs="宋体"/>
                <w:color w:val="000000"/>
                <w:kern w:val="0"/>
                <w:sz w:val="24"/>
              </w:rPr>
              <w:t>5</w:t>
            </w:r>
          </w:p>
        </w:tc>
        <w:tc>
          <w:tcPr>
            <w:tcW w:w="704"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项</w:t>
            </w:r>
          </w:p>
        </w:tc>
        <w:tc>
          <w:tcPr>
            <w:tcW w:w="1124" w:type="dxa"/>
            <w:shd w:val="clear" w:color="000000"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8" w:type="dxa"/>
            <w:vMerge w:val="continue"/>
            <w:shd w:val="clear" w:color="auto" w:fill="auto"/>
            <w:noWrap w:val="0"/>
            <w:vAlign w:val="center"/>
          </w:tcPr>
          <w:p>
            <w:pPr>
              <w:widowControl/>
              <w:spacing w:line="370" w:lineRule="exact"/>
              <w:jc w:val="left"/>
              <w:rPr>
                <w:rFonts w:ascii="宋体" w:hAnsi="宋体" w:eastAsia="宋体" w:cs="宋体"/>
                <w:color w:val="000000"/>
                <w:kern w:val="0"/>
                <w:sz w:val="24"/>
              </w:rPr>
            </w:pPr>
          </w:p>
        </w:tc>
        <w:tc>
          <w:tcPr>
            <w:tcW w:w="1209" w:type="dxa"/>
            <w:vMerge w:val="continue"/>
            <w:shd w:val="clear" w:color="auto" w:fill="auto"/>
            <w:noWrap w:val="0"/>
            <w:vAlign w:val="center"/>
          </w:tcPr>
          <w:p>
            <w:pPr>
              <w:widowControl/>
              <w:spacing w:line="370" w:lineRule="exact"/>
              <w:jc w:val="left"/>
              <w:rPr>
                <w:rFonts w:ascii="宋体" w:hAnsi="宋体" w:eastAsia="宋体" w:cs="宋体"/>
                <w:color w:val="000000"/>
                <w:kern w:val="0"/>
                <w:sz w:val="24"/>
              </w:rPr>
            </w:pPr>
          </w:p>
        </w:tc>
        <w:tc>
          <w:tcPr>
            <w:tcW w:w="4212" w:type="dxa"/>
            <w:shd w:val="clear" w:color="auto" w:fill="auto"/>
            <w:noWrap w:val="0"/>
            <w:vAlign w:val="center"/>
          </w:tcPr>
          <w:p>
            <w:pPr>
              <w:widowControl/>
              <w:spacing w:line="370" w:lineRule="exact"/>
              <w:rPr>
                <w:rFonts w:ascii="宋体" w:hAnsi="宋体" w:eastAsia="宋体" w:cs="宋体"/>
                <w:color w:val="000000"/>
                <w:kern w:val="0"/>
                <w:sz w:val="24"/>
              </w:rPr>
            </w:pPr>
            <w:r>
              <w:rPr>
                <w:rFonts w:hint="eastAsia" w:ascii="宋体" w:hAnsi="宋体" w:eastAsia="宋体" w:cs="宋体"/>
                <w:color w:val="000000"/>
                <w:kern w:val="0"/>
                <w:sz w:val="24"/>
              </w:rPr>
              <w:t>产值利润率</w:t>
            </w:r>
          </w:p>
        </w:tc>
        <w:tc>
          <w:tcPr>
            <w:tcW w:w="1125"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ascii="宋体" w:hAnsi="宋体" w:eastAsia="宋体" w:cs="宋体"/>
                <w:color w:val="000000"/>
                <w:kern w:val="0"/>
                <w:sz w:val="24"/>
              </w:rPr>
              <w:t>10</w:t>
            </w:r>
          </w:p>
        </w:tc>
        <w:tc>
          <w:tcPr>
            <w:tcW w:w="704"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ascii="宋体" w:hAnsi="宋体" w:eastAsia="宋体" w:cs="宋体"/>
                <w:color w:val="000000"/>
                <w:kern w:val="0"/>
                <w:sz w:val="24"/>
              </w:rPr>
              <w:t>%</w:t>
            </w:r>
          </w:p>
        </w:tc>
        <w:tc>
          <w:tcPr>
            <w:tcW w:w="1124" w:type="dxa"/>
            <w:shd w:val="clear" w:color="000000"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w:t>
            </w:r>
            <w:r>
              <w:rPr>
                <w:rFonts w:ascii="宋体" w:hAnsi="宋体" w:eastAsia="宋体" w:cs="宋体"/>
                <w:color w:val="000000"/>
                <w:kern w:val="0"/>
                <w:sz w:val="2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8" w:type="dxa"/>
            <w:vMerge w:val="restart"/>
            <w:shd w:val="clear" w:color="auto"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激励项目</w:t>
            </w:r>
          </w:p>
        </w:tc>
        <w:tc>
          <w:tcPr>
            <w:tcW w:w="1209" w:type="dxa"/>
            <w:vMerge w:val="restart"/>
            <w:shd w:val="clear" w:color="auto"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加分项目</w:t>
            </w:r>
          </w:p>
        </w:tc>
        <w:tc>
          <w:tcPr>
            <w:tcW w:w="4212" w:type="dxa"/>
            <w:shd w:val="clear" w:color="auto" w:fill="auto"/>
            <w:noWrap w:val="0"/>
            <w:vAlign w:val="center"/>
          </w:tcPr>
          <w:p>
            <w:pPr>
              <w:widowControl/>
              <w:spacing w:line="370" w:lineRule="exact"/>
              <w:rPr>
                <w:rFonts w:ascii="宋体" w:hAnsi="宋体" w:eastAsia="宋体" w:cs="宋体"/>
                <w:color w:val="000000"/>
                <w:kern w:val="0"/>
                <w:sz w:val="24"/>
              </w:rPr>
            </w:pPr>
            <w:r>
              <w:rPr>
                <w:rFonts w:hint="eastAsia" w:ascii="宋体" w:hAnsi="宋体" w:eastAsia="宋体" w:cs="宋体"/>
                <w:color w:val="000000"/>
                <w:kern w:val="0"/>
                <w:sz w:val="24"/>
              </w:rPr>
              <w:t>近五年获詹天佑奖、鲁班奖、国家优质工程奖、国家技术发明奖、国家科技进步奖、省级技术发明一等奖、省级科技进步一等奖数</w:t>
            </w:r>
          </w:p>
        </w:tc>
        <w:tc>
          <w:tcPr>
            <w:tcW w:w="1125"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ascii="宋体" w:hAnsi="宋体" w:eastAsia="宋体" w:cs="宋体"/>
                <w:color w:val="000000"/>
                <w:kern w:val="0"/>
                <w:sz w:val="24"/>
              </w:rPr>
              <w:t>3</w:t>
            </w:r>
          </w:p>
        </w:tc>
        <w:tc>
          <w:tcPr>
            <w:tcW w:w="704"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项</w:t>
            </w:r>
          </w:p>
        </w:tc>
        <w:tc>
          <w:tcPr>
            <w:tcW w:w="1124" w:type="dxa"/>
            <w:shd w:val="clear" w:color="000000"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w:t>
            </w:r>
            <w:r>
              <w:rPr>
                <w:rFonts w:ascii="宋体" w:hAnsi="宋体" w:eastAsia="宋体" w:cs="宋体"/>
                <w:color w:val="000000"/>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8" w:type="dxa"/>
            <w:vMerge w:val="continue"/>
            <w:shd w:val="clear" w:color="auto" w:fill="auto"/>
            <w:noWrap w:val="0"/>
            <w:vAlign w:val="center"/>
          </w:tcPr>
          <w:p>
            <w:pPr>
              <w:widowControl/>
              <w:spacing w:line="370" w:lineRule="exact"/>
              <w:jc w:val="left"/>
              <w:rPr>
                <w:rFonts w:ascii="宋体" w:hAnsi="宋体" w:eastAsia="宋体" w:cs="宋体"/>
                <w:color w:val="000000"/>
                <w:kern w:val="0"/>
                <w:sz w:val="24"/>
              </w:rPr>
            </w:pPr>
          </w:p>
        </w:tc>
        <w:tc>
          <w:tcPr>
            <w:tcW w:w="1209" w:type="dxa"/>
            <w:vMerge w:val="continue"/>
            <w:shd w:val="clear" w:color="auto" w:fill="auto"/>
            <w:noWrap w:val="0"/>
            <w:vAlign w:val="center"/>
          </w:tcPr>
          <w:p>
            <w:pPr>
              <w:widowControl/>
              <w:spacing w:line="370" w:lineRule="exact"/>
              <w:jc w:val="left"/>
              <w:rPr>
                <w:rFonts w:ascii="宋体" w:hAnsi="宋体" w:eastAsia="宋体" w:cs="宋体"/>
                <w:color w:val="000000"/>
                <w:kern w:val="0"/>
                <w:sz w:val="24"/>
              </w:rPr>
            </w:pPr>
          </w:p>
        </w:tc>
        <w:tc>
          <w:tcPr>
            <w:tcW w:w="4212" w:type="dxa"/>
            <w:shd w:val="clear" w:color="auto" w:fill="auto"/>
            <w:noWrap w:val="0"/>
            <w:vAlign w:val="center"/>
          </w:tcPr>
          <w:p>
            <w:pPr>
              <w:widowControl/>
              <w:spacing w:line="370" w:lineRule="exact"/>
              <w:rPr>
                <w:rFonts w:ascii="宋体" w:hAnsi="宋体" w:eastAsia="宋体" w:cs="宋体"/>
                <w:color w:val="000000"/>
                <w:kern w:val="0"/>
                <w:sz w:val="24"/>
              </w:rPr>
            </w:pPr>
            <w:r>
              <w:rPr>
                <w:rFonts w:hint="eastAsia" w:ascii="宋体" w:hAnsi="宋体" w:eastAsia="宋体" w:cs="宋体"/>
                <w:color w:val="000000"/>
                <w:kern w:val="0"/>
                <w:sz w:val="24"/>
              </w:rPr>
              <w:t>企业拥有博士后科研工作站、院士专家工作站数</w:t>
            </w:r>
          </w:p>
        </w:tc>
        <w:tc>
          <w:tcPr>
            <w:tcW w:w="1125"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ascii="宋体" w:hAnsi="宋体" w:eastAsia="宋体" w:cs="宋体"/>
                <w:color w:val="000000"/>
                <w:kern w:val="0"/>
                <w:sz w:val="24"/>
              </w:rPr>
              <w:t>3</w:t>
            </w:r>
          </w:p>
        </w:tc>
        <w:tc>
          <w:tcPr>
            <w:tcW w:w="704"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个</w:t>
            </w:r>
          </w:p>
        </w:tc>
        <w:tc>
          <w:tcPr>
            <w:tcW w:w="1124" w:type="dxa"/>
            <w:shd w:val="clear" w:color="000000"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w:t>
            </w:r>
            <w:r>
              <w:rPr>
                <w:rFonts w:ascii="宋体" w:hAnsi="宋体" w:eastAsia="宋体" w:cs="宋体"/>
                <w:color w:val="000000"/>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8" w:type="dxa"/>
            <w:vMerge w:val="continue"/>
            <w:shd w:val="clear" w:color="auto" w:fill="auto"/>
            <w:noWrap w:val="0"/>
            <w:vAlign w:val="center"/>
          </w:tcPr>
          <w:p>
            <w:pPr>
              <w:widowControl/>
              <w:spacing w:line="370" w:lineRule="exact"/>
              <w:jc w:val="left"/>
              <w:rPr>
                <w:rFonts w:ascii="宋体" w:hAnsi="宋体" w:eastAsia="宋体" w:cs="宋体"/>
                <w:color w:val="000000"/>
                <w:kern w:val="0"/>
                <w:sz w:val="24"/>
              </w:rPr>
            </w:pPr>
          </w:p>
        </w:tc>
        <w:tc>
          <w:tcPr>
            <w:tcW w:w="1209" w:type="dxa"/>
            <w:vMerge w:val="continue"/>
            <w:shd w:val="clear" w:color="auto" w:fill="auto"/>
            <w:noWrap w:val="0"/>
            <w:vAlign w:val="center"/>
          </w:tcPr>
          <w:p>
            <w:pPr>
              <w:widowControl/>
              <w:spacing w:line="370" w:lineRule="exact"/>
              <w:jc w:val="left"/>
              <w:rPr>
                <w:rFonts w:ascii="宋体" w:hAnsi="宋体" w:eastAsia="宋体" w:cs="宋体"/>
                <w:color w:val="000000"/>
                <w:kern w:val="0"/>
                <w:sz w:val="24"/>
              </w:rPr>
            </w:pPr>
          </w:p>
        </w:tc>
        <w:tc>
          <w:tcPr>
            <w:tcW w:w="4212" w:type="dxa"/>
            <w:shd w:val="clear" w:color="auto" w:fill="auto"/>
            <w:noWrap w:val="0"/>
            <w:vAlign w:val="center"/>
          </w:tcPr>
          <w:p>
            <w:pPr>
              <w:widowControl/>
              <w:spacing w:line="370" w:lineRule="exact"/>
              <w:rPr>
                <w:rFonts w:ascii="宋体" w:hAnsi="宋体" w:eastAsia="宋体" w:cs="宋体"/>
                <w:color w:val="000000"/>
                <w:kern w:val="0"/>
                <w:sz w:val="24"/>
              </w:rPr>
            </w:pPr>
            <w:r>
              <w:rPr>
                <w:rFonts w:hint="eastAsia" w:ascii="宋体" w:hAnsi="宋体" w:eastAsia="宋体" w:cs="宋体"/>
                <w:color w:val="000000"/>
                <w:kern w:val="0"/>
                <w:sz w:val="24"/>
              </w:rPr>
              <w:t>近三年企业与国际科研机构合作研发项目数</w:t>
            </w:r>
          </w:p>
        </w:tc>
        <w:tc>
          <w:tcPr>
            <w:tcW w:w="1125"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ascii="宋体" w:hAnsi="宋体" w:eastAsia="宋体" w:cs="宋体"/>
                <w:color w:val="000000"/>
                <w:kern w:val="0"/>
                <w:sz w:val="24"/>
              </w:rPr>
              <w:t>2</w:t>
            </w:r>
          </w:p>
        </w:tc>
        <w:tc>
          <w:tcPr>
            <w:tcW w:w="704"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项</w:t>
            </w:r>
          </w:p>
        </w:tc>
        <w:tc>
          <w:tcPr>
            <w:tcW w:w="1124" w:type="dxa"/>
            <w:shd w:val="clear" w:color="000000"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w:t>
            </w:r>
            <w:r>
              <w:rPr>
                <w:rFonts w:ascii="宋体" w:hAnsi="宋体" w:eastAsia="宋体" w:cs="宋体"/>
                <w:color w:val="000000"/>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8" w:type="dxa"/>
            <w:vMerge w:val="continue"/>
            <w:shd w:val="clear" w:color="auto" w:fill="auto"/>
            <w:noWrap w:val="0"/>
            <w:vAlign w:val="center"/>
          </w:tcPr>
          <w:p>
            <w:pPr>
              <w:widowControl/>
              <w:spacing w:line="370" w:lineRule="exact"/>
              <w:jc w:val="left"/>
              <w:rPr>
                <w:rFonts w:ascii="宋体" w:hAnsi="宋体" w:eastAsia="宋体" w:cs="宋体"/>
                <w:color w:val="000000"/>
                <w:kern w:val="0"/>
                <w:sz w:val="24"/>
              </w:rPr>
            </w:pPr>
          </w:p>
        </w:tc>
        <w:tc>
          <w:tcPr>
            <w:tcW w:w="1209" w:type="dxa"/>
            <w:vMerge w:val="continue"/>
            <w:shd w:val="clear" w:color="auto" w:fill="auto"/>
            <w:noWrap w:val="0"/>
            <w:vAlign w:val="center"/>
          </w:tcPr>
          <w:p>
            <w:pPr>
              <w:widowControl/>
              <w:spacing w:line="370" w:lineRule="exact"/>
              <w:jc w:val="left"/>
              <w:rPr>
                <w:rFonts w:ascii="宋体" w:hAnsi="宋体" w:eastAsia="宋体" w:cs="宋体"/>
                <w:color w:val="000000"/>
                <w:kern w:val="0"/>
                <w:sz w:val="24"/>
              </w:rPr>
            </w:pPr>
          </w:p>
        </w:tc>
        <w:tc>
          <w:tcPr>
            <w:tcW w:w="4212" w:type="dxa"/>
            <w:shd w:val="clear" w:color="auto" w:fill="auto"/>
            <w:noWrap w:val="0"/>
            <w:vAlign w:val="center"/>
          </w:tcPr>
          <w:p>
            <w:pPr>
              <w:widowControl/>
              <w:spacing w:line="370" w:lineRule="exact"/>
              <w:rPr>
                <w:rFonts w:ascii="宋体" w:hAnsi="宋体" w:eastAsia="宋体" w:cs="宋体"/>
                <w:color w:val="000000"/>
                <w:kern w:val="0"/>
                <w:sz w:val="24"/>
              </w:rPr>
            </w:pPr>
            <w:r>
              <w:rPr>
                <w:rFonts w:hint="eastAsia" w:ascii="宋体" w:hAnsi="宋体" w:eastAsia="宋体" w:cs="宋体"/>
                <w:color w:val="000000"/>
                <w:kern w:val="0"/>
                <w:sz w:val="24"/>
              </w:rPr>
              <w:t>近三年</w:t>
            </w:r>
            <w:r>
              <w:rPr>
                <w:rFonts w:ascii="宋体" w:hAnsi="宋体" w:eastAsia="宋体" w:cs="宋体"/>
                <w:color w:val="000000"/>
                <w:kern w:val="0"/>
                <w:sz w:val="24"/>
              </w:rPr>
              <w:t>BIM技术应用成果获省级及以上奖项数</w:t>
            </w:r>
          </w:p>
        </w:tc>
        <w:tc>
          <w:tcPr>
            <w:tcW w:w="1125"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ascii="宋体" w:hAnsi="宋体" w:eastAsia="宋体" w:cs="宋体"/>
                <w:color w:val="000000"/>
                <w:kern w:val="0"/>
                <w:sz w:val="24"/>
              </w:rPr>
              <w:t>2</w:t>
            </w:r>
          </w:p>
        </w:tc>
        <w:tc>
          <w:tcPr>
            <w:tcW w:w="704"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项</w:t>
            </w:r>
          </w:p>
        </w:tc>
        <w:tc>
          <w:tcPr>
            <w:tcW w:w="1124" w:type="dxa"/>
            <w:shd w:val="clear" w:color="000000"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w:t>
            </w:r>
            <w:r>
              <w:rPr>
                <w:rFonts w:ascii="宋体" w:hAnsi="宋体" w:eastAsia="宋体" w:cs="宋体"/>
                <w:color w:val="000000"/>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08" w:type="dxa"/>
            <w:vMerge w:val="continue"/>
            <w:shd w:val="clear" w:color="auto" w:fill="auto"/>
            <w:noWrap w:val="0"/>
            <w:vAlign w:val="center"/>
          </w:tcPr>
          <w:p>
            <w:pPr>
              <w:widowControl/>
              <w:spacing w:line="370" w:lineRule="exact"/>
              <w:jc w:val="left"/>
              <w:rPr>
                <w:rFonts w:ascii="宋体" w:hAnsi="宋体" w:eastAsia="宋体" w:cs="宋体"/>
                <w:color w:val="000000"/>
                <w:kern w:val="0"/>
                <w:sz w:val="24"/>
              </w:rPr>
            </w:pPr>
          </w:p>
        </w:tc>
        <w:tc>
          <w:tcPr>
            <w:tcW w:w="1209"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扣分项目</w:t>
            </w:r>
          </w:p>
        </w:tc>
        <w:tc>
          <w:tcPr>
            <w:tcW w:w="4212" w:type="dxa"/>
            <w:shd w:val="clear" w:color="auto" w:fill="auto"/>
            <w:noWrap w:val="0"/>
            <w:vAlign w:val="center"/>
          </w:tcPr>
          <w:p>
            <w:pPr>
              <w:widowControl/>
              <w:spacing w:line="370" w:lineRule="exact"/>
              <w:rPr>
                <w:rFonts w:ascii="宋体" w:hAnsi="宋体" w:eastAsia="宋体" w:cs="宋体"/>
                <w:color w:val="000000"/>
                <w:kern w:val="0"/>
                <w:sz w:val="24"/>
              </w:rPr>
            </w:pPr>
            <w:r>
              <w:rPr>
                <w:rFonts w:hint="eastAsia" w:ascii="宋体" w:hAnsi="宋体" w:eastAsia="宋体" w:cs="宋体"/>
                <w:color w:val="000000"/>
                <w:kern w:val="0"/>
                <w:sz w:val="24"/>
              </w:rPr>
              <w:t>企业经营亏损</w:t>
            </w:r>
          </w:p>
        </w:tc>
        <w:tc>
          <w:tcPr>
            <w:tcW w:w="1125"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ascii="宋体" w:hAnsi="宋体" w:eastAsia="宋体" w:cs="宋体"/>
                <w:color w:val="000000"/>
                <w:kern w:val="0"/>
                <w:sz w:val="24"/>
              </w:rPr>
              <w:t>5</w:t>
            </w:r>
          </w:p>
        </w:tc>
        <w:tc>
          <w:tcPr>
            <w:tcW w:w="704" w:type="dxa"/>
            <w:shd w:val="clear" w:color="auto"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124" w:type="dxa"/>
            <w:shd w:val="clear" w:color="000000" w:fill="auto"/>
            <w:noWrap w:val="0"/>
            <w:vAlign w:val="center"/>
          </w:tcPr>
          <w:p>
            <w:pPr>
              <w:widowControl/>
              <w:spacing w:line="370" w:lineRule="exact"/>
              <w:jc w:val="center"/>
              <w:rPr>
                <w:rFonts w:ascii="宋体" w:hAnsi="宋体" w:eastAsia="宋体" w:cs="宋体"/>
                <w:color w:val="000000"/>
                <w:kern w:val="0"/>
                <w:sz w:val="24"/>
              </w:rPr>
            </w:pPr>
            <w:r>
              <w:rPr>
                <w:rFonts w:hint="eastAsia" w:ascii="宋体" w:hAnsi="宋体" w:eastAsia="宋体" w:cs="宋体"/>
                <w:color w:val="000000"/>
                <w:kern w:val="0"/>
                <w:sz w:val="24"/>
              </w:rPr>
              <w:t>　</w:t>
            </w:r>
          </w:p>
        </w:tc>
      </w:tr>
    </w:tbl>
    <w:p>
      <w:pPr>
        <w:spacing w:line="600" w:lineRule="exact"/>
      </w:pPr>
    </w:p>
    <w:p>
      <w:pPr>
        <w:spacing w:line="600" w:lineRule="exact"/>
        <w:rPr>
          <w:rFonts w:hint="eastAsia" w:ascii="仿宋_GB2312" w:hAnsi="仿宋_GB2312" w:cs="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spacing w:after="240" w:afterLines="100" w:line="560" w:lineRule="exact"/>
        <w:rPr>
          <w:rFonts w:hint="eastAsia" w:ascii="仿宋_GB2312" w:hAnsi="仿宋_GB2312" w:cs="仿宋_GB2312"/>
          <w:szCs w:val="32"/>
        </w:rPr>
      </w:pPr>
    </w:p>
    <w:p>
      <w:pPr>
        <w:spacing w:after="240" w:afterLines="100" w:line="560" w:lineRule="exact"/>
        <w:rPr>
          <w:rFonts w:hint="eastAsia" w:ascii="仿宋_GB2312" w:hAnsi="仿宋_GB2312" w:cs="仿宋_GB2312"/>
          <w:szCs w:val="32"/>
        </w:rPr>
      </w:pPr>
    </w:p>
    <w:p>
      <w:pPr>
        <w:spacing w:after="240" w:afterLines="100" w:line="560" w:lineRule="exact"/>
        <w:rPr>
          <w:rFonts w:hint="eastAsia" w:ascii="仿宋_GB2312" w:hAnsi="仿宋_GB2312" w:cs="仿宋_GB2312"/>
          <w:szCs w:val="32"/>
        </w:rPr>
      </w:pPr>
    </w:p>
    <w:p>
      <w:pPr>
        <w:spacing w:after="240" w:afterLines="100" w:line="560" w:lineRule="exact"/>
        <w:rPr>
          <w:rFonts w:hint="eastAsia" w:ascii="仿宋_GB2312" w:hAnsi="仿宋_GB2312" w:cs="仿宋_GB2312"/>
          <w:szCs w:val="32"/>
        </w:rPr>
      </w:pPr>
    </w:p>
    <w:p>
      <w:pPr>
        <w:spacing w:after="240" w:afterLines="100" w:line="560" w:lineRule="exact"/>
        <w:rPr>
          <w:rFonts w:hint="eastAsia" w:ascii="仿宋_GB2312" w:hAnsi="仿宋_GB2312" w:cs="仿宋_GB2312"/>
          <w:szCs w:val="32"/>
        </w:rPr>
      </w:pPr>
    </w:p>
    <w:p>
      <w:pPr>
        <w:spacing w:after="240" w:afterLines="100" w:line="560" w:lineRule="exact"/>
        <w:rPr>
          <w:rFonts w:hint="eastAsia" w:ascii="仿宋_GB2312" w:hAnsi="仿宋_GB2312" w:cs="仿宋_GB2312"/>
          <w:szCs w:val="32"/>
        </w:rPr>
      </w:pPr>
    </w:p>
    <w:p>
      <w:pPr>
        <w:spacing w:after="240" w:afterLines="100" w:line="560" w:lineRule="exact"/>
        <w:rPr>
          <w:rFonts w:hint="eastAsia" w:ascii="仿宋_GB2312" w:hAnsi="仿宋_GB2312" w:cs="仿宋_GB2312"/>
          <w:szCs w:val="32"/>
        </w:rPr>
      </w:pPr>
    </w:p>
    <w:p>
      <w:pPr>
        <w:spacing w:line="560" w:lineRule="exact"/>
        <w:ind w:firstLine="280" w:firstLineChars="100"/>
        <w:rPr>
          <w:rFonts w:hint="eastAsia" w:ascii="仿宋_GB2312" w:hAnsi="仿宋_GB2312" w:cs="仿宋_GB2312"/>
          <w:sz w:val="28"/>
          <w:szCs w:val="28"/>
        </w:rPr>
      </w:pPr>
      <w:r>
        <w:rPr>
          <w:rFonts w:hint="eastAsia" w:ascii="仿宋_GB2312" w:hAnsi="仿宋_GB2312" w:cs="仿宋_GB2312"/>
          <w:sz w:val="28"/>
          <w:szCs w:val="28"/>
        </w:rPr>
        <mc:AlternateContent>
          <mc:Choice Requires="wps">
            <w:drawing>
              <wp:anchor distT="0" distB="0" distL="114300" distR="114300" simplePos="0" relativeHeight="251662336" behindDoc="0" locked="0" layoutInCell="1" allowOverlap="0">
                <wp:simplePos x="0" y="0"/>
                <wp:positionH relativeFrom="margin">
                  <wp:align>center</wp:align>
                </wp:positionH>
                <wp:positionV relativeFrom="paragraph">
                  <wp:posOffset>25400</wp:posOffset>
                </wp:positionV>
                <wp:extent cx="5579745" cy="0"/>
                <wp:effectExtent l="0" t="0" r="0" b="0"/>
                <wp:wrapTopAndBottom/>
                <wp:docPr id="2" name="直接连接符 2"/>
                <wp:cNvGraphicFramePr/>
                <a:graphic xmlns:a="http://schemas.openxmlformats.org/drawingml/2006/main">
                  <a:graphicData uri="http://schemas.microsoft.com/office/word/2010/wordprocessingShape">
                    <wps:wsp>
                      <wps:cNvSpPr/>
                      <wps:spPr>
                        <a:xfrm>
                          <a:off x="0" y="0"/>
                          <a:ext cx="5579745"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2pt;height:0pt;width:439.35pt;mso-position-horizontal:center;mso-position-horizontal-relative:margin;mso-wrap-distance-bottom:0pt;mso-wrap-distance-top:0pt;z-index:251662336;mso-width-relative:page;mso-height-relative:page;" coordsize="21600,21600" o:allowoverlap="f" o:gfxdata="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3rNoDUAAAABAEAAA8AAAAAAAAAAQAg&#10;AAAAIgAAAGRycy9kb3ducmV2LnhtbFBLAQIUABQAAAAIAIdO4kC4Gga82QEAAJYDAAAOAAAAAAAA&#10;AAEAIAAAACMBAABkcnMvZTJvRG9jLnhtbFBLBQYAAAAABgAGAFkBAABuBQAAAAA=&#10;">
                <v:path arrowok="t"/>
                <v:fill focussize="0,0"/>
                <v:stroke weight="0.25pt"/>
                <v:imagedata o:title=""/>
                <o:lock v:ext="edit"/>
                <w10:wrap type="topAndBottom"/>
              </v:line>
            </w:pict>
          </mc:Fallback>
        </mc:AlternateContent>
      </w:r>
      <w:r>
        <w:rPr>
          <w:rFonts w:hint="eastAsia" w:ascii="仿宋_GB2312" w:hAnsi="仿宋_GB2312" w:cs="仿宋_GB2312"/>
          <w:sz w:val="28"/>
          <w:szCs w:val="28"/>
        </w:rPr>
        <w:t>抄送:省经信厅，市府办、市财政局、国家税务总局丽水市税务局、</w:t>
      </w:r>
    </w:p>
    <w:p>
      <w:pPr>
        <w:spacing w:line="560" w:lineRule="exact"/>
        <w:ind w:firstLine="1022" w:firstLineChars="365"/>
        <w:rPr>
          <w:rFonts w:hint="eastAsia" w:ascii="仿宋_GB2312" w:hAnsi="仿宋_GB2312" w:cs="仿宋_GB2312"/>
          <w:sz w:val="28"/>
          <w:szCs w:val="28"/>
        </w:rPr>
      </w:pPr>
      <w:r>
        <w:rPr>
          <w:rFonts w:hint="eastAsia" w:ascii="仿宋_GB2312" w:hAnsi="仿宋_GB2312" w:cs="仿宋_GB2312"/>
          <w:sz w:val="28"/>
          <w:szCs w:val="28"/>
        </w:rPr>
        <w:t>丽水海关、市司法局、市信用办，派驻市经信局纪检监察组。</w:t>
      </w:r>
    </w:p>
    <w:p>
      <w:pPr>
        <w:snapToGrid w:val="0"/>
        <w:spacing w:line="560" w:lineRule="exact"/>
        <w:ind w:firstLine="300" w:firstLineChars="150"/>
        <w:rPr>
          <w:rFonts w:hint="eastAsia" w:ascii="仿宋_GB2312"/>
          <w:szCs w:val="32"/>
        </w:rPr>
      </w:pPr>
      <w:r>
        <w:rPr>
          <w:rFonts w:ascii="仿宋_GB2312"/>
          <w:sz w:val="20"/>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440690</wp:posOffset>
                </wp:positionV>
                <wp:extent cx="5579745" cy="0"/>
                <wp:effectExtent l="0" t="0" r="0" b="0"/>
                <wp:wrapTopAndBottom/>
                <wp:docPr id="3" name="直接连接符 3"/>
                <wp:cNvGraphicFramePr/>
                <a:graphic xmlns:a="http://schemas.openxmlformats.org/drawingml/2006/main">
                  <a:graphicData uri="http://schemas.microsoft.com/office/word/2010/wordprocessingShape">
                    <wps:wsp>
                      <wps:cNvSpPr/>
                      <wps:spPr>
                        <a:xfrm>
                          <a:off x="0" y="0"/>
                          <a:ext cx="5579745" cy="0"/>
                        </a:xfrm>
                        <a:prstGeom prst="line">
                          <a:avLst/>
                        </a:prstGeom>
                        <a:ln w="444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34.7pt;height:0pt;width:439.35pt;mso-position-horizontal:center;mso-position-horizontal-relative:margin;mso-wrap-distance-bottom:0pt;mso-wrap-distance-top:0pt;z-index:251661312;mso-width-relative:page;mso-height-relative:page;" coordsize="21600,21600" o:allowoverlap="f" o:gfxdata="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4FxUdYAAAAGAQAADwAAAAAAAAAB&#10;ACAAAAAiAAAAZHJzL2Rvd25yZXYueG1sUEsBAhQAFAAAAAgAh07iQFxCk1fZAQAAlgMAAA4AAAAA&#10;AAAAAQAgAAAAJQEAAGRycy9lMm9Eb2MueG1sUEsFBgAAAAAGAAYAWQEAAHAFAAAAAA==&#10;">
                <v:path arrowok="t"/>
                <v:fill focussize="0,0"/>
                <v:stroke weight="0.35pt"/>
                <v:imagedata o:title=""/>
                <o:lock v:ext="edit"/>
                <w10:wrap type="topAndBottom"/>
              </v:line>
            </w:pict>
          </mc:Fallback>
        </mc:AlternateContent>
      </w:r>
      <w:r>
        <w:rPr>
          <w:rFonts w:ascii="仿宋_GB2312"/>
          <w:sz w:val="28"/>
          <w:szCs w:val="28"/>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32385</wp:posOffset>
                </wp:positionV>
                <wp:extent cx="5579745" cy="0"/>
                <wp:effectExtent l="0" t="0" r="0" b="0"/>
                <wp:wrapTopAndBottom/>
                <wp:docPr id="4" name="直接连接符 4"/>
                <wp:cNvGraphicFramePr/>
                <a:graphic xmlns:a="http://schemas.openxmlformats.org/drawingml/2006/main">
                  <a:graphicData uri="http://schemas.microsoft.com/office/word/2010/wordprocessingShape">
                    <wps:wsp>
                      <wps:cNvSpPr/>
                      <wps:spPr>
                        <a:xfrm>
                          <a:off x="0" y="0"/>
                          <a:ext cx="5579745"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2.55pt;height:0pt;width:439.35pt;mso-position-horizontal:center;mso-position-horizontal-relative:margin;mso-wrap-distance-bottom:0pt;mso-wrap-distance-top:0pt;z-index:251660288;mso-width-relative:page;mso-height-relative:page;" coordsize="21600,21600" o:allowoverlap="f" o:gfxdata="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vpNdaNQAAAAEAQAADwAAAAAAAAAB&#10;ACAAAAAiAAAAZHJzL2Rvd25yZXYueG1sUEsBAhQAFAAAAAgAh07iQJ9mLgjbAQAAlgMAAA4AAAAA&#10;AAAAAQAgAAAAIwEAAGRycy9lMm9Eb2MueG1sUEsFBgAAAAAGAAYAWQEAAHAFAAAAAA==&#10;">
                <v:path arrowok="t"/>
                <v:fill focussize="0,0"/>
                <v:stroke weight="0.25pt"/>
                <v:imagedata o:title=""/>
                <o:lock v:ext="edit"/>
                <w10:wrap type="topAndBottom"/>
              </v:line>
            </w:pict>
          </mc:Fallback>
        </mc:AlternateContent>
      </w:r>
      <w:r>
        <w:rPr>
          <w:rFonts w:hint="eastAsia" w:ascii="仿宋_GB2312"/>
          <w:sz w:val="28"/>
          <w:szCs w:val="28"/>
        </w:rPr>
        <w:t xml:space="preserve">丽水市经济和信息化局办公室            2020年10月14日印发                   </w:t>
      </w:r>
    </w:p>
    <w:p/>
    <w:sectPr>
      <w:footerReference r:id="rId5" w:type="default"/>
      <w:footerReference r:id="rId6" w:type="even"/>
      <w:type w:val="nextColumn"/>
      <w:pgSz w:w="11906" w:h="16838"/>
      <w:pgMar w:top="1417" w:right="1531" w:bottom="1077" w:left="1531" w:header="851" w:footer="964" w:gutter="0"/>
      <w:pgNumType w:fmt="numberInDash"/>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ABCDEE+仿宋_GB2312">
    <w:altName w:val="仿宋"/>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小标宋">
    <w:altName w:val="Arial Unicode MS"/>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hAnsi="宋体" w:eastAsia="宋体"/>
        <w:sz w:val="28"/>
        <w:szCs w:val="28"/>
      </w:rPr>
    </w:pPr>
    <w:r>
      <w:rPr>
        <w:rFonts w:ascii="宋体" w:hAnsi="宋体" w:eastAsia="宋体"/>
        <w:sz w:val="28"/>
        <w:szCs w:val="28"/>
      </w:rPr>
      <w:fldChar w:fldCharType="begin"/>
    </w:r>
    <w:r>
      <w:rPr>
        <w:rStyle w:val="7"/>
        <w:rFonts w:ascii="宋体" w:hAnsi="宋体" w:eastAsia="宋体"/>
        <w:sz w:val="28"/>
        <w:szCs w:val="28"/>
      </w:rPr>
      <w:instrText xml:space="preserve">PAGE  </w:instrText>
    </w:r>
    <w:r>
      <w:rPr>
        <w:rFonts w:ascii="宋体" w:hAnsi="宋体" w:eastAsia="宋体"/>
        <w:sz w:val="28"/>
        <w:szCs w:val="28"/>
      </w:rPr>
      <w:fldChar w:fldCharType="separate"/>
    </w:r>
    <w:r>
      <w:rPr>
        <w:rStyle w:val="7"/>
        <w:rFonts w:ascii="宋体" w:hAnsi="宋体" w:eastAsia="宋体"/>
        <w:sz w:val="28"/>
        <w:szCs w:val="28"/>
      </w:rPr>
      <w:t>- 2 -</w:t>
    </w:r>
    <w:r>
      <w:rPr>
        <w:rFonts w:ascii="宋体" w:hAnsi="宋体" w:eastAsia="宋体"/>
        <w:sz w:val="28"/>
        <w:szCs w:val="28"/>
      </w:rPr>
      <w:fldChar w:fldCharType="end"/>
    </w:r>
  </w:p>
  <w:p>
    <w:pPr>
      <w:pStyle w:val="3"/>
      <w:ind w:right="360" w:firstLine="360"/>
      <w:rPr>
        <w:rFonts w:hint="eastAsia"/>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23 -</w:t>
    </w:r>
    <w:r>
      <w:rPr>
        <w:rFonts w:ascii="宋体" w:hAnsi="宋体" w:eastAsia="宋体"/>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hAnsi="宋体" w:eastAsia="宋体"/>
        <w:sz w:val="28"/>
        <w:szCs w:val="28"/>
      </w:rPr>
    </w:pPr>
    <w:r>
      <w:rPr>
        <w:rFonts w:ascii="宋体" w:hAnsi="宋体" w:eastAsia="宋体"/>
        <w:sz w:val="28"/>
        <w:szCs w:val="28"/>
      </w:rPr>
      <w:fldChar w:fldCharType="begin"/>
    </w:r>
    <w:r>
      <w:rPr>
        <w:rStyle w:val="7"/>
        <w:rFonts w:ascii="宋体" w:hAnsi="宋体" w:eastAsia="宋体"/>
        <w:sz w:val="28"/>
        <w:szCs w:val="28"/>
      </w:rPr>
      <w:instrText xml:space="preserve">PAGE  </w:instrText>
    </w:r>
    <w:r>
      <w:rPr>
        <w:rFonts w:ascii="宋体" w:hAnsi="宋体" w:eastAsia="宋体"/>
        <w:sz w:val="28"/>
        <w:szCs w:val="28"/>
      </w:rPr>
      <w:fldChar w:fldCharType="separate"/>
    </w:r>
    <w:r>
      <w:rPr>
        <w:rStyle w:val="7"/>
        <w:rFonts w:ascii="宋体" w:hAnsi="宋体" w:eastAsia="宋体"/>
        <w:sz w:val="28"/>
        <w:szCs w:val="28"/>
      </w:rPr>
      <w:t>- 24 -</w:t>
    </w:r>
    <w:r>
      <w:rPr>
        <w:rFonts w:ascii="宋体" w:hAnsi="宋体" w:eastAsia="宋体"/>
        <w:sz w:val="28"/>
        <w:szCs w:val="28"/>
      </w:rPr>
      <w:fldChar w:fldCharType="end"/>
    </w:r>
  </w:p>
  <w:p>
    <w:pPr>
      <w:pStyle w:val="3"/>
      <w:ind w:right="360" w:firstLine="360"/>
      <w:rPr>
        <w:rFonts w:hint="eastAsia"/>
        <w:sz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DC25A8"/>
    <w:rsid w:val="65DC2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kern w:val="0"/>
      <w:sz w:val="20"/>
      <w:szCs w:val="21"/>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uiPriority w:val="0"/>
    <w:pPr>
      <w:spacing w:beforeAutospacing="1" w:afterAutospacing="1"/>
      <w:jc w:val="left"/>
    </w:pPr>
    <w:rPr>
      <w:rFonts w:cs="Times New Roman"/>
      <w:kern w:val="0"/>
      <w:sz w:val="24"/>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2024-01-11T03:27:00Z</dcterms:created>
  <dc:creator>市经信局文印</dc:creator>
  <cp:lastModifiedBy>市经信局文印</cp:lastModifiedBy>
  <dcterms:modified xsi:type="dcterms:W3CDTF">2024-01-11T03:28:30Z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